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6F97B" w14:textId="77777777" w:rsidR="000139F2" w:rsidRPr="00E47D98" w:rsidRDefault="000139F2" w:rsidP="000139F2">
      <w:pPr>
        <w:pStyle w:val="Body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pt-BR"/>
        </w:rPr>
      </w:pPr>
      <w:r w:rsidRPr="00E47D98">
        <w:rPr>
          <w:rFonts w:ascii="Times New Roman" w:hAnsi="Times New Roman" w:cs="Times New Roman"/>
          <w:b/>
          <w:bCs/>
          <w:color w:val="auto"/>
          <w:sz w:val="24"/>
          <w:szCs w:val="24"/>
          <w:lang w:val="pt-BR"/>
        </w:rPr>
        <w:t>TÍTULO (TIMES NEW ROMAN, NEGRITO, TAMANHO DA FONTE 12, CENTRALIZADO, ESPACAMENTO 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pt-BR"/>
        </w:rPr>
        <w:t>,</w:t>
      </w:r>
      <w:r w:rsidRPr="00E47D98">
        <w:rPr>
          <w:rFonts w:ascii="Times New Roman" w:hAnsi="Times New Roman" w:cs="Times New Roman"/>
          <w:b/>
          <w:bCs/>
          <w:color w:val="auto"/>
          <w:sz w:val="24"/>
          <w:szCs w:val="24"/>
          <w:lang w:val="pt-BR"/>
        </w:rPr>
        <w:t>0 E COM LETRAS EM MAIÚSCULO)</w:t>
      </w:r>
    </w:p>
    <w:p w14:paraId="35BDABC4" w14:textId="77777777" w:rsidR="000139F2" w:rsidRPr="00E47D98" w:rsidRDefault="000139F2" w:rsidP="000139F2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BR"/>
        </w:rPr>
      </w:pPr>
    </w:p>
    <w:p w14:paraId="48734E00" w14:textId="77777777" w:rsidR="000139F2" w:rsidRPr="00E47D98" w:rsidRDefault="000139F2" w:rsidP="000139F2">
      <w:pPr>
        <w:pStyle w:val="Body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vertAlign w:val="superscript"/>
          <w:lang w:val="pt-BR"/>
        </w:rPr>
      </w:pPr>
      <w:r w:rsidRPr="00E47D98">
        <w:rPr>
          <w:rFonts w:ascii="Times New Roman" w:hAnsi="Times New Roman" w:cs="Times New Roman"/>
          <w:b/>
          <w:bCs/>
          <w:color w:val="auto"/>
          <w:sz w:val="24"/>
          <w:szCs w:val="24"/>
          <w:lang w:val="pt-BR"/>
        </w:rPr>
        <w:t>Autor(a) A (Nome, Sobrenome e indicação da filiação com número sobrescrito)</w:t>
      </w:r>
      <w:r w:rsidRPr="00E47D98">
        <w:rPr>
          <w:rFonts w:ascii="Times New Roman" w:hAnsi="Times New Roman" w:cs="Times New Roman"/>
          <w:b/>
          <w:bCs/>
          <w:color w:val="auto"/>
          <w:sz w:val="24"/>
          <w:szCs w:val="24"/>
          <w:vertAlign w:val="superscript"/>
          <w:lang w:val="pt-BR"/>
        </w:rPr>
        <w:t>1</w:t>
      </w:r>
      <w:r w:rsidRPr="00E47D98">
        <w:rPr>
          <w:rFonts w:ascii="Times New Roman" w:hAnsi="Times New Roman" w:cs="Times New Roman"/>
          <w:b/>
          <w:bCs/>
          <w:color w:val="auto"/>
          <w:sz w:val="24"/>
          <w:szCs w:val="24"/>
          <w:lang w:val="pt-BR"/>
        </w:rPr>
        <w:t xml:space="preserve">; Autor(a) B (Times New Roman, negrito, tamanho 12, espaçamento 1.0, com cada palavra em maiúsculo, centralizado e separado por ponto e vírgula </w:t>
      </w:r>
      <w:r w:rsidRPr="00E47D98">
        <w:rPr>
          <w:rFonts w:ascii="Times New Roman" w:hAnsi="Times New Roman" w:cs="Times New Roman"/>
          <w:b/>
          <w:bCs/>
          <w:color w:val="auto"/>
          <w:sz w:val="24"/>
          <w:szCs w:val="24"/>
          <w:vertAlign w:val="superscript"/>
          <w:lang w:val="pt-BR"/>
        </w:rPr>
        <w:t>2</w:t>
      </w:r>
      <w:r w:rsidRPr="00E47D98">
        <w:rPr>
          <w:rFonts w:ascii="Times New Roman" w:hAnsi="Times New Roman" w:cs="Times New Roman"/>
          <w:b/>
          <w:bCs/>
          <w:color w:val="auto"/>
          <w:sz w:val="24"/>
          <w:szCs w:val="24"/>
          <w:lang w:val="pt-BR"/>
        </w:rPr>
        <w:t>; Autor(a) C</w:t>
      </w:r>
      <w:r w:rsidRPr="00E47D98">
        <w:rPr>
          <w:rFonts w:ascii="Times New Roman" w:hAnsi="Times New Roman" w:cs="Times New Roman"/>
          <w:b/>
          <w:bCs/>
          <w:color w:val="auto"/>
          <w:sz w:val="24"/>
          <w:szCs w:val="24"/>
          <w:vertAlign w:val="superscript"/>
          <w:lang w:val="pt-BR"/>
        </w:rPr>
        <w:t>3</w:t>
      </w:r>
    </w:p>
    <w:p w14:paraId="0A844100" w14:textId="77777777" w:rsidR="000139F2" w:rsidRPr="00E47D98" w:rsidRDefault="000139F2" w:rsidP="000139F2">
      <w:pPr>
        <w:pStyle w:val="Body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12"/>
          <w:szCs w:val="12"/>
          <w:vertAlign w:val="superscript"/>
          <w:lang w:val="pt-BR"/>
        </w:rPr>
      </w:pPr>
    </w:p>
    <w:p w14:paraId="0EBE5F2A" w14:textId="7F1B7C85" w:rsidR="000139F2" w:rsidRPr="00E47D98" w:rsidRDefault="000139F2" w:rsidP="000139F2">
      <w:pPr>
        <w:pStyle w:val="Body"/>
        <w:spacing w:after="0" w:line="240" w:lineRule="auto"/>
        <w:jc w:val="center"/>
        <w:rPr>
          <w:rFonts w:ascii="Times New Roman" w:hAnsi="Times New Roman" w:cs="Times New Roman"/>
          <w:color w:val="auto"/>
          <w:lang w:val="pt-BR"/>
        </w:rPr>
      </w:pPr>
      <w:r w:rsidRPr="00E47D98">
        <w:rPr>
          <w:rFonts w:ascii="Times New Roman" w:hAnsi="Times New Roman" w:cs="Times New Roman"/>
          <w:color w:val="auto"/>
          <w:vertAlign w:val="superscript"/>
          <w:lang w:val="pt-BR"/>
        </w:rPr>
        <w:t xml:space="preserve">1 </w:t>
      </w:r>
      <w:r w:rsidRPr="00E47D98">
        <w:rPr>
          <w:rFonts w:ascii="Times New Roman" w:hAnsi="Times New Roman" w:cs="Times New Roman"/>
          <w:color w:val="auto"/>
          <w:lang w:val="pt-BR"/>
        </w:rPr>
        <w:t>Universidade Federal d</w:t>
      </w:r>
      <w:r w:rsidR="00ED3373">
        <w:rPr>
          <w:rFonts w:ascii="Times New Roman" w:hAnsi="Times New Roman" w:cs="Times New Roman"/>
          <w:color w:val="auto"/>
          <w:lang w:val="pt-BR"/>
        </w:rPr>
        <w:t>e Roraima</w:t>
      </w:r>
      <w:r w:rsidRPr="00E47D98">
        <w:rPr>
          <w:rFonts w:ascii="Times New Roman" w:hAnsi="Times New Roman" w:cs="Times New Roman"/>
          <w:color w:val="auto"/>
          <w:lang w:val="pt-BR"/>
        </w:rPr>
        <w:t xml:space="preserve"> - UF</w:t>
      </w:r>
      <w:r w:rsidR="00ED3373">
        <w:rPr>
          <w:rFonts w:ascii="Times New Roman" w:hAnsi="Times New Roman" w:cs="Times New Roman"/>
          <w:color w:val="auto"/>
          <w:lang w:val="pt-BR"/>
        </w:rPr>
        <w:t>RR</w:t>
      </w:r>
      <w:r w:rsidRPr="00E47D98">
        <w:rPr>
          <w:rFonts w:ascii="Times New Roman" w:hAnsi="Times New Roman" w:cs="Times New Roman"/>
          <w:color w:val="auto"/>
          <w:lang w:val="pt-BR"/>
        </w:rPr>
        <w:t xml:space="preserve">; </w:t>
      </w:r>
      <w:r w:rsidRPr="00E47D98">
        <w:rPr>
          <w:rFonts w:ascii="Times New Roman" w:hAnsi="Times New Roman" w:cs="Times New Roman"/>
          <w:color w:val="auto"/>
          <w:vertAlign w:val="superscript"/>
          <w:lang w:val="pt-BR"/>
        </w:rPr>
        <w:t xml:space="preserve">2 </w:t>
      </w:r>
      <w:r w:rsidRPr="00E47D98">
        <w:rPr>
          <w:rFonts w:ascii="Times New Roman" w:hAnsi="Times New Roman" w:cs="Times New Roman"/>
          <w:color w:val="auto"/>
          <w:lang w:val="pt-BR"/>
        </w:rPr>
        <w:t xml:space="preserve">Universidade Federal do Pará - UFPA; </w:t>
      </w:r>
      <w:r w:rsidRPr="00E47D98">
        <w:rPr>
          <w:rFonts w:ascii="Times New Roman" w:hAnsi="Times New Roman" w:cs="Times New Roman"/>
          <w:color w:val="auto"/>
          <w:vertAlign w:val="superscript"/>
          <w:lang w:val="pt-BR"/>
        </w:rPr>
        <w:t xml:space="preserve">3 </w:t>
      </w:r>
      <w:r w:rsidRPr="00E47D98">
        <w:rPr>
          <w:rFonts w:ascii="Times New Roman" w:hAnsi="Times New Roman" w:cs="Times New Roman"/>
          <w:color w:val="auto"/>
          <w:lang w:val="pt-BR"/>
        </w:rPr>
        <w:t>Universidade Federal do Amazonas – UFAM</w:t>
      </w:r>
    </w:p>
    <w:p w14:paraId="385590A5" w14:textId="77777777" w:rsidR="000139F2" w:rsidRPr="00E47D98" w:rsidRDefault="000139F2" w:rsidP="000139F2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lang w:val="pt-BR"/>
        </w:rPr>
      </w:pPr>
      <w:r w:rsidRPr="00E47D98">
        <w:rPr>
          <w:rFonts w:ascii="Times New Roman" w:hAnsi="Times New Roman" w:cs="Times New Roman"/>
          <w:color w:val="auto"/>
          <w:lang w:val="pt-BR"/>
        </w:rPr>
        <w:t xml:space="preserve">(E-mail do autor A; e-mail do autor B; e-mail do autor C) </w:t>
      </w:r>
    </w:p>
    <w:p w14:paraId="459AE13C" w14:textId="77777777" w:rsidR="000139F2" w:rsidRPr="00E47D98" w:rsidRDefault="000139F2" w:rsidP="000139F2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lang w:val="pt-BR"/>
        </w:rPr>
      </w:pPr>
    </w:p>
    <w:p w14:paraId="61BF85B9" w14:textId="77777777" w:rsidR="000139F2" w:rsidRPr="00E47D98" w:rsidRDefault="000139F2" w:rsidP="000139F2">
      <w:pPr>
        <w:pStyle w:val="Body"/>
        <w:spacing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pt-BR"/>
        </w:rPr>
      </w:pPr>
      <w:r w:rsidRPr="00E47D98">
        <w:rPr>
          <w:rFonts w:ascii="Times New Roman" w:hAnsi="Times New Roman" w:cs="Times New Roman"/>
          <w:b/>
          <w:bCs/>
          <w:color w:val="auto"/>
          <w:sz w:val="24"/>
          <w:szCs w:val="24"/>
          <w:lang w:val="pt-BR"/>
        </w:rPr>
        <w:t xml:space="preserve">RESUMO </w:t>
      </w:r>
    </w:p>
    <w:p w14:paraId="0B79FCA0" w14:textId="77777777" w:rsidR="000139F2" w:rsidRPr="00E47D98" w:rsidRDefault="000139F2" w:rsidP="000139F2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E47D98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O resumo deve expor, de forma concisa, a contextualização curta do tema, o objetivo da pesquisa, o método utilizado e, os principais resultados alcançados, em parágrafo único. </w:t>
      </w:r>
      <w:r w:rsidRPr="00394E74">
        <w:rPr>
          <w:rFonts w:ascii="Times New Roman" w:hAnsi="Times New Roman" w:cs="Times New Roman"/>
          <w:color w:val="0070C0"/>
          <w:sz w:val="24"/>
          <w:szCs w:val="24"/>
          <w:lang w:val="pt-BR"/>
        </w:rPr>
        <w:t xml:space="preserve">É preciso que o resumo tenha no máximo 350 palavras, em fonte Times New Roman, tamanho 12, alinhamento do texto justificado, espaçamento do corpo do texto 1,0 (simples). </w:t>
      </w:r>
    </w:p>
    <w:p w14:paraId="61DD479C" w14:textId="77777777" w:rsidR="000139F2" w:rsidRPr="00E47D98" w:rsidRDefault="000139F2" w:rsidP="000139F2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</w:p>
    <w:p w14:paraId="01112270" w14:textId="44478154" w:rsidR="000139F2" w:rsidRPr="00394E74" w:rsidRDefault="000139F2" w:rsidP="00394E74">
      <w:pPr>
        <w:pStyle w:val="Body"/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4"/>
          <w:szCs w:val="24"/>
          <w:lang w:val="pt-BR"/>
        </w:rPr>
      </w:pPr>
      <w:r w:rsidRPr="00E47D98">
        <w:rPr>
          <w:rFonts w:ascii="Times New Roman" w:hAnsi="Times New Roman" w:cs="Times New Roman"/>
          <w:b/>
          <w:bCs/>
          <w:color w:val="auto"/>
          <w:sz w:val="24"/>
          <w:szCs w:val="24"/>
          <w:lang w:val="pt-BR"/>
        </w:rPr>
        <w:t>Palavras-chave:</w:t>
      </w:r>
      <w:r w:rsidRPr="00E47D98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Palavra-chave 1; Palavra-chave 2; Palavra-chave 3; Palavra-chave 4; </w:t>
      </w:r>
      <w:r w:rsidRPr="00394E74">
        <w:rPr>
          <w:rFonts w:ascii="Times New Roman" w:hAnsi="Times New Roman" w:cs="Times New Roman"/>
          <w:color w:val="0070C0"/>
          <w:sz w:val="24"/>
          <w:szCs w:val="24"/>
          <w:lang w:val="pt-BR"/>
        </w:rPr>
        <w:t>(Máximo de quatro palavras-chave separadas por ponto e vírgula</w:t>
      </w:r>
      <w:r w:rsidR="00394E74">
        <w:rPr>
          <w:rFonts w:ascii="Times New Roman" w:hAnsi="Times New Roman" w:cs="Times New Roman"/>
          <w:color w:val="0070C0"/>
          <w:sz w:val="24"/>
          <w:szCs w:val="24"/>
          <w:lang w:val="pt-BR"/>
        </w:rPr>
        <w:t xml:space="preserve">; </w:t>
      </w:r>
      <w:r w:rsidR="00394E74" w:rsidRPr="00394E74">
        <w:rPr>
          <w:rFonts w:ascii="Times New Roman" w:hAnsi="Times New Roman" w:cs="Times New Roman"/>
          <w:color w:val="0070C0"/>
          <w:sz w:val="24"/>
          <w:szCs w:val="24"/>
          <w:lang w:val="pt-BR"/>
        </w:rPr>
        <w:t>Texto em Times New Roman - tamanho 12 - Espaçamento simples.</w:t>
      </w:r>
      <w:r w:rsidRPr="00394E74">
        <w:rPr>
          <w:rFonts w:ascii="Times New Roman" w:hAnsi="Times New Roman" w:cs="Times New Roman"/>
          <w:color w:val="0070C0"/>
          <w:sz w:val="24"/>
          <w:szCs w:val="24"/>
          <w:lang w:val="pt-BR"/>
        </w:rPr>
        <w:t xml:space="preserve">) </w:t>
      </w:r>
    </w:p>
    <w:p w14:paraId="2CF2C596" w14:textId="77777777" w:rsidR="00552988" w:rsidRPr="00E47D98" w:rsidRDefault="00552988" w:rsidP="000139F2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</w:p>
    <w:p w14:paraId="0962D258" w14:textId="77777777" w:rsidR="000139F2" w:rsidRDefault="000139F2" w:rsidP="000139F2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</w:p>
    <w:p w14:paraId="297FD396" w14:textId="77777777" w:rsidR="00CC07D0" w:rsidRDefault="00CC07D0" w:rsidP="000139F2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  <w:sectPr w:rsidR="00CC07D0" w:rsidSect="004F1165">
          <w:headerReference w:type="default" r:id="rId7"/>
          <w:pgSz w:w="11900" w:h="16840"/>
          <w:pgMar w:top="1701" w:right="1134" w:bottom="1134" w:left="1701" w:header="851" w:footer="680" w:gutter="0"/>
          <w:cols w:space="720"/>
        </w:sectPr>
      </w:pPr>
    </w:p>
    <w:p w14:paraId="2F2C4187" w14:textId="02FA9A80" w:rsidR="000139F2" w:rsidRPr="00E47D98" w:rsidRDefault="000139F2" w:rsidP="00552988">
      <w:pPr>
        <w:pStyle w:val="Body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pt-BR"/>
        </w:rPr>
      </w:pPr>
      <w:r w:rsidRPr="00E47D98">
        <w:rPr>
          <w:rFonts w:ascii="Times New Roman" w:hAnsi="Times New Roman" w:cs="Times New Roman"/>
          <w:b/>
          <w:bCs/>
          <w:color w:val="auto"/>
          <w:sz w:val="24"/>
          <w:szCs w:val="24"/>
          <w:lang w:val="pt-BR"/>
        </w:rPr>
        <w:t>INTRODUÇÃO</w:t>
      </w:r>
    </w:p>
    <w:p w14:paraId="4FDAA8ED" w14:textId="546009AE" w:rsidR="000139F2" w:rsidRPr="00394E74" w:rsidRDefault="000139F2" w:rsidP="00394E74">
      <w:pPr>
        <w:pStyle w:val="Body"/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4"/>
          <w:szCs w:val="24"/>
          <w:lang w:val="pt-BR"/>
        </w:rPr>
      </w:pPr>
      <w:r w:rsidRPr="00E47D98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Na Introdução deverão conter a delimitação do tema, a problemática e os objetivos. Antes de digitar </w:t>
      </w:r>
      <w:r w:rsidRPr="00394E74">
        <w:rPr>
          <w:rFonts w:ascii="Times New Roman" w:hAnsi="Times New Roman" w:cs="Times New Roman"/>
          <w:color w:val="0070C0"/>
          <w:sz w:val="24"/>
          <w:szCs w:val="24"/>
          <w:lang w:val="pt-BR"/>
        </w:rPr>
        <w:t>o texto, assegure-se que a página está configurada para papel A4 (210 x 297 mm), no modo retrato. As margens devem ser de 3,0 cm na borda superior e esquerda e 2,0 cm na borda inferior e direita. Títulos e subtítulos deverão ser digitados em letras maiúsculas, em negrito, com fonte tamanho 12 e em Times New Roman, espaçamento simples. Antes do subtítulo, deve ser inserido um espaço simples. Para o corpo do texto, use Times New Roman – fonte tamanho 12 – espaçamento simples entre as linhas e texto justificado (com exceção das referências).</w:t>
      </w:r>
    </w:p>
    <w:p w14:paraId="128F7C3B" w14:textId="5E5B3401" w:rsidR="000139F2" w:rsidRPr="00394E74" w:rsidRDefault="000139F2" w:rsidP="00394E74">
      <w:pPr>
        <w:pStyle w:val="Body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E47D98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O </w:t>
      </w:r>
      <w:r w:rsidR="00394E74">
        <w:rPr>
          <w:rFonts w:ascii="Times New Roman" w:hAnsi="Times New Roman" w:cs="Times New Roman"/>
          <w:color w:val="auto"/>
          <w:sz w:val="24"/>
          <w:szCs w:val="24"/>
          <w:lang w:val="pt-BR"/>
        </w:rPr>
        <w:t>manuscrito</w:t>
      </w:r>
      <w:r w:rsidR="00552988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</w:t>
      </w:r>
      <w:r w:rsidRPr="00E47D98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deve ter no mínimo três páginas e no máximo </w:t>
      </w:r>
      <w:r>
        <w:rPr>
          <w:rFonts w:ascii="Times New Roman" w:hAnsi="Times New Roman" w:cs="Times New Roman"/>
          <w:color w:val="auto"/>
          <w:sz w:val="24"/>
          <w:szCs w:val="24"/>
          <w:lang w:val="pt-BR"/>
        </w:rPr>
        <w:t>cinco</w:t>
      </w:r>
      <w:r w:rsidRPr="00E47D98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, incluindo as referências bibliográficas. </w:t>
      </w:r>
      <w:r w:rsidR="00552988">
        <w:rPr>
          <w:rFonts w:ascii="Times New Roman" w:hAnsi="Times New Roman" w:cs="Times New Roman"/>
          <w:color w:val="auto"/>
          <w:sz w:val="24"/>
          <w:szCs w:val="24"/>
          <w:lang w:val="pt-BR"/>
        </w:rPr>
        <w:t>Manuscritos</w:t>
      </w:r>
      <w:r w:rsidRPr="00E47D98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fora desses limites serão recusados. </w:t>
      </w:r>
      <w:r w:rsidRPr="00394E74">
        <w:rPr>
          <w:rFonts w:ascii="Times New Roman" w:hAnsi="Times New Roman" w:cs="Times New Roman"/>
          <w:color w:val="auto"/>
          <w:sz w:val="24"/>
          <w:szCs w:val="24"/>
          <w:lang w:val="pt-BR"/>
        </w:rPr>
        <w:t>Todo o texto deve ser justificado (com exceção das referências). A abertura de Parágrafo deve ser 1 cm do alinhamento esquerdo e 0 cm, antes e depois</w:t>
      </w:r>
      <w:r w:rsidRPr="00394E74">
        <w:rPr>
          <w:rFonts w:ascii="Times New Roman" w:hAnsi="Times New Roman" w:cs="Times New Roman"/>
          <w:color w:val="auto"/>
          <w:lang w:val="pt-BR"/>
        </w:rPr>
        <w:t>.</w:t>
      </w:r>
    </w:p>
    <w:p w14:paraId="567E1C16" w14:textId="77777777" w:rsidR="00CB5450" w:rsidRDefault="00CB5450" w:rsidP="000139F2">
      <w:pPr>
        <w:pStyle w:val="Body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BR"/>
        </w:rPr>
      </w:pPr>
    </w:p>
    <w:p w14:paraId="7825A23E" w14:textId="77777777" w:rsidR="00394E74" w:rsidRDefault="00394E74" w:rsidP="000139F2">
      <w:pPr>
        <w:pStyle w:val="Body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BR"/>
        </w:rPr>
      </w:pPr>
    </w:p>
    <w:p w14:paraId="4BC0228E" w14:textId="2F1570AD" w:rsidR="000139F2" w:rsidRPr="00E47D98" w:rsidRDefault="000139F2" w:rsidP="00552988">
      <w:pPr>
        <w:pStyle w:val="Body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BR"/>
        </w:rPr>
      </w:pPr>
      <w:r w:rsidRPr="00E47D98">
        <w:rPr>
          <w:rFonts w:ascii="Times New Roman" w:hAnsi="Times New Roman" w:cs="Times New Roman"/>
          <w:b/>
          <w:bCs/>
          <w:color w:val="auto"/>
          <w:sz w:val="24"/>
          <w:szCs w:val="24"/>
          <w:lang w:val="pt-BR"/>
        </w:rPr>
        <w:t>MATERIAIS E MÉTODOS</w:t>
      </w:r>
    </w:p>
    <w:p w14:paraId="1C9B20AF" w14:textId="77777777" w:rsidR="00CB5450" w:rsidRDefault="000139F2" w:rsidP="00394E74">
      <w:pPr>
        <w:pStyle w:val="Body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E47D98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A seção de Materiais e Métodos irá descrever de forma clara e precisa como o seu estudo foi executado. A localização ou área de estudo, análises e dados disponíveis devem ser apresentados. </w:t>
      </w:r>
      <w:r w:rsidR="00CB5450" w:rsidRPr="00394E74">
        <w:rPr>
          <w:rFonts w:ascii="Times New Roman" w:hAnsi="Times New Roman" w:cs="Times New Roman"/>
          <w:color w:val="0070C0"/>
          <w:sz w:val="24"/>
          <w:szCs w:val="24"/>
          <w:lang w:val="pt-BR"/>
        </w:rPr>
        <w:t>Texto em Times New Roman - tamanho 12 - Espaçamento simples.</w:t>
      </w:r>
    </w:p>
    <w:p w14:paraId="3A40C08B" w14:textId="77777777" w:rsidR="000139F2" w:rsidRPr="00E47D98" w:rsidRDefault="000139F2" w:rsidP="000139F2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</w:pPr>
    </w:p>
    <w:p w14:paraId="61276C16" w14:textId="6668AFDB" w:rsidR="000139F2" w:rsidRPr="00E47D98" w:rsidRDefault="000139F2" w:rsidP="00552988">
      <w:pPr>
        <w:pStyle w:val="Body"/>
        <w:numPr>
          <w:ilvl w:val="0"/>
          <w:numId w:val="1"/>
        </w:numPr>
        <w:spacing w:before="12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pt-BR"/>
        </w:rPr>
      </w:pPr>
      <w:r w:rsidRPr="00E47D98">
        <w:rPr>
          <w:rFonts w:ascii="Times New Roman" w:hAnsi="Times New Roman" w:cs="Times New Roman"/>
          <w:b/>
          <w:bCs/>
          <w:color w:val="auto"/>
          <w:sz w:val="24"/>
          <w:szCs w:val="24"/>
          <w:lang w:val="pt-BR"/>
        </w:rPr>
        <w:t>RESULTADOS</w:t>
      </w:r>
    </w:p>
    <w:p w14:paraId="406A6ECB" w14:textId="77777777" w:rsidR="000139F2" w:rsidRPr="00394E74" w:rsidRDefault="000139F2" w:rsidP="00394E74">
      <w:pPr>
        <w:pStyle w:val="Body"/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4"/>
          <w:szCs w:val="24"/>
          <w:lang w:val="pt-BR"/>
        </w:rPr>
      </w:pPr>
      <w:r w:rsidRPr="00E47D98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O propósito da seção de resultados, como o próprio nome indica, é revelar o que foi encontrado na pesquisa. Essa parte do artigo estará composta dos dados relevantes obtidos e sintetizados pelo autor. Quando necessário subtítulos podem ser adicionados. </w:t>
      </w:r>
      <w:r w:rsidRPr="00394E74">
        <w:rPr>
          <w:rFonts w:ascii="Times New Roman" w:hAnsi="Times New Roman" w:cs="Times New Roman"/>
          <w:color w:val="0070C0"/>
          <w:sz w:val="24"/>
          <w:szCs w:val="24"/>
          <w:lang w:val="pt-BR"/>
        </w:rPr>
        <w:t xml:space="preserve">Quanto à formatação, os subtítulos (caso houver) seguirão a formatação a seguir. </w:t>
      </w:r>
    </w:p>
    <w:p w14:paraId="4E2943AD" w14:textId="77777777" w:rsidR="000139F2" w:rsidRPr="00E47D98" w:rsidRDefault="000139F2" w:rsidP="000139F2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</w:p>
    <w:p w14:paraId="20162D33" w14:textId="77884D4E" w:rsidR="000139F2" w:rsidRPr="00E47D98" w:rsidRDefault="00552988" w:rsidP="00552988">
      <w:pPr>
        <w:pStyle w:val="Body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pt-BR"/>
        </w:rPr>
        <w:t xml:space="preserve"> </w:t>
      </w:r>
      <w:r w:rsidR="000139F2" w:rsidRPr="00E47D98">
        <w:rPr>
          <w:rFonts w:ascii="Times New Roman" w:hAnsi="Times New Roman" w:cs="Times New Roman"/>
          <w:b/>
          <w:bCs/>
          <w:color w:val="auto"/>
          <w:sz w:val="24"/>
          <w:szCs w:val="24"/>
          <w:lang w:val="pt-BR"/>
        </w:rPr>
        <w:t>Subtítulos s</w:t>
      </w:r>
      <w:r w:rsidR="000139F2" w:rsidRPr="00E47D98">
        <w:rPr>
          <w:rFonts w:ascii="Times New Roman" w:hAnsi="Times New Roman" w:cs="Times New Roman"/>
          <w:b/>
          <w:bCs/>
          <w:color w:val="auto"/>
          <w:sz w:val="24"/>
          <w:szCs w:val="24"/>
          <w:lang w:val="pt-BR" w:eastAsia="pt-BR"/>
        </w:rPr>
        <w:t xml:space="preserve">ecundário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pt-BR" w:eastAsia="pt-BR"/>
        </w:rPr>
        <w:t>(p</w:t>
      </w:r>
      <w:r w:rsidR="000139F2" w:rsidRPr="00E47D98">
        <w:rPr>
          <w:rFonts w:ascii="Times New Roman" w:hAnsi="Times New Roman" w:cs="Times New Roman"/>
          <w:b/>
          <w:bCs/>
          <w:color w:val="auto"/>
          <w:sz w:val="24"/>
          <w:szCs w:val="24"/>
          <w:lang w:val="pt-BR" w:eastAsia="pt-BR"/>
        </w:rPr>
        <w:t>rimeira letra maiúscula, demais minúsculas, em negrito)</w:t>
      </w:r>
    </w:p>
    <w:p w14:paraId="1F50B4EB" w14:textId="77777777" w:rsidR="00CB5450" w:rsidRPr="00394E74" w:rsidRDefault="00CB5450" w:rsidP="00552988">
      <w:pPr>
        <w:pStyle w:val="Body"/>
        <w:spacing w:after="0" w:line="240" w:lineRule="auto"/>
        <w:ind w:firstLine="426"/>
        <w:jc w:val="both"/>
        <w:rPr>
          <w:rFonts w:ascii="Times New Roman" w:hAnsi="Times New Roman" w:cs="Times New Roman"/>
          <w:color w:val="0070C0"/>
          <w:sz w:val="24"/>
          <w:szCs w:val="24"/>
          <w:lang w:val="pt-BR"/>
        </w:rPr>
      </w:pPr>
      <w:r w:rsidRPr="00394E74">
        <w:rPr>
          <w:rFonts w:ascii="Times New Roman" w:hAnsi="Times New Roman" w:cs="Times New Roman"/>
          <w:color w:val="0070C0"/>
          <w:sz w:val="24"/>
          <w:szCs w:val="24"/>
          <w:lang w:val="pt-BR"/>
        </w:rPr>
        <w:t>Texto em Times New Roman - tamanho 12 - Espaçamento simples.</w:t>
      </w:r>
    </w:p>
    <w:p w14:paraId="1C5C6B6E" w14:textId="77777777" w:rsidR="000139F2" w:rsidRPr="00E47D98" w:rsidRDefault="000139F2" w:rsidP="000139F2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</w:p>
    <w:p w14:paraId="20922A03" w14:textId="41551056" w:rsidR="000139F2" w:rsidRPr="00552988" w:rsidRDefault="000139F2" w:rsidP="00552988">
      <w:pPr>
        <w:pStyle w:val="Body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pt-BR"/>
        </w:rPr>
      </w:pPr>
      <w:r w:rsidRPr="00552988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pt-BR"/>
        </w:rPr>
        <w:lastRenderedPageBreak/>
        <w:t>Subtítulo t</w:t>
      </w:r>
      <w:r w:rsidRPr="00552988">
        <w:rPr>
          <w:rFonts w:ascii="Times New Roman" w:hAnsi="Times New Roman" w:cs="Times New Roman"/>
          <w:i/>
          <w:iCs/>
          <w:color w:val="auto"/>
          <w:sz w:val="24"/>
          <w:szCs w:val="24"/>
          <w:lang w:val="pt-BR" w:eastAsia="pt-BR"/>
        </w:rPr>
        <w:t>erciário</w:t>
      </w:r>
      <w:r w:rsidRPr="00E47D98">
        <w:rPr>
          <w:rFonts w:ascii="Times New Roman" w:hAnsi="Times New Roman" w:cs="Times New Roman"/>
          <w:color w:val="auto"/>
          <w:sz w:val="24"/>
          <w:szCs w:val="24"/>
          <w:lang w:val="pt-BR" w:eastAsia="pt-BR"/>
        </w:rPr>
        <w:t xml:space="preserve"> </w:t>
      </w:r>
      <w:r w:rsidR="00552988" w:rsidRPr="00552988">
        <w:rPr>
          <w:rFonts w:ascii="Times New Roman" w:hAnsi="Times New Roman" w:cs="Times New Roman"/>
          <w:i/>
          <w:iCs/>
          <w:color w:val="auto"/>
          <w:sz w:val="24"/>
          <w:szCs w:val="24"/>
          <w:lang w:val="pt-BR" w:eastAsia="pt-BR"/>
        </w:rPr>
        <w:t>(</w:t>
      </w:r>
      <w:r w:rsidRPr="00552988">
        <w:rPr>
          <w:rFonts w:ascii="Times New Roman" w:hAnsi="Times New Roman" w:cs="Times New Roman"/>
          <w:i/>
          <w:iCs/>
          <w:color w:val="auto"/>
          <w:sz w:val="24"/>
          <w:szCs w:val="24"/>
          <w:lang w:val="pt-BR" w:eastAsia="pt-BR"/>
        </w:rPr>
        <w:t>Primeira maiúscula, demais minúsculas, sem negrito</w:t>
      </w:r>
      <w:r w:rsidR="00552988" w:rsidRPr="00552988">
        <w:rPr>
          <w:rFonts w:ascii="Times New Roman" w:hAnsi="Times New Roman" w:cs="Times New Roman"/>
          <w:i/>
          <w:iCs/>
          <w:color w:val="auto"/>
          <w:sz w:val="24"/>
          <w:szCs w:val="24"/>
          <w:lang w:val="pt-BR" w:eastAsia="pt-BR"/>
        </w:rPr>
        <w:t>, itálico</w:t>
      </w:r>
      <w:r w:rsidRPr="00552988">
        <w:rPr>
          <w:rFonts w:ascii="Times New Roman" w:hAnsi="Times New Roman" w:cs="Times New Roman"/>
          <w:i/>
          <w:iCs/>
          <w:color w:val="auto"/>
          <w:sz w:val="24"/>
          <w:szCs w:val="24"/>
          <w:lang w:val="pt-BR" w:eastAsia="pt-BR"/>
        </w:rPr>
        <w:t>)</w:t>
      </w:r>
    </w:p>
    <w:p w14:paraId="76395CDB" w14:textId="77777777" w:rsidR="00CB5450" w:rsidRPr="00394E74" w:rsidRDefault="00CB5450" w:rsidP="00552988">
      <w:pPr>
        <w:pStyle w:val="Body"/>
        <w:spacing w:after="0" w:line="240" w:lineRule="auto"/>
        <w:ind w:firstLine="426"/>
        <w:jc w:val="both"/>
        <w:rPr>
          <w:rFonts w:ascii="Times New Roman" w:hAnsi="Times New Roman" w:cs="Times New Roman"/>
          <w:color w:val="0070C0"/>
          <w:sz w:val="24"/>
          <w:szCs w:val="24"/>
          <w:lang w:val="pt-BR"/>
        </w:rPr>
      </w:pPr>
      <w:r w:rsidRPr="00394E74">
        <w:rPr>
          <w:rFonts w:ascii="Times New Roman" w:hAnsi="Times New Roman" w:cs="Times New Roman"/>
          <w:color w:val="0070C0"/>
          <w:sz w:val="24"/>
          <w:szCs w:val="24"/>
          <w:lang w:val="pt-BR"/>
        </w:rPr>
        <w:t>Texto em Times New Roman - tamanho 12 - Espaçamento simples.</w:t>
      </w:r>
    </w:p>
    <w:p w14:paraId="57B2B6A5" w14:textId="7E15AF9B" w:rsidR="004F1165" w:rsidRDefault="00CB5450" w:rsidP="00552988">
      <w:pPr>
        <w:ind w:firstLine="426"/>
        <w:jc w:val="both"/>
        <w:rPr>
          <w:lang w:eastAsia="pt-BR"/>
        </w:rPr>
      </w:pPr>
      <w:r w:rsidRPr="00E47D98">
        <w:t xml:space="preserve">Figuras, Ilustrações gráficas, fotográficas (Figura 1), fotomicrográficas, </w:t>
      </w:r>
      <w:r w:rsidRPr="00E47D98">
        <w:t xml:space="preserve">imagens, mapas etc. deverão ser numerados sequencialmente, na ordem de sua citação no texto e todas devem ser consideradas como figuras. </w:t>
      </w:r>
      <w:r w:rsidRPr="00E47D98">
        <w:rPr>
          <w:lang w:eastAsia="pt-BR"/>
        </w:rPr>
        <w:t xml:space="preserve">Serão aceitas figuras nos formatos TIF e JPEG, e deverão ter resolução mínima de 300 </w:t>
      </w:r>
      <w:proofErr w:type="spellStart"/>
      <w:r w:rsidRPr="00E47D98">
        <w:rPr>
          <w:lang w:eastAsia="pt-BR"/>
        </w:rPr>
        <w:t>dpi</w:t>
      </w:r>
      <w:proofErr w:type="spellEnd"/>
      <w:r w:rsidRPr="00E47D98">
        <w:rPr>
          <w:lang w:eastAsia="pt-BR"/>
        </w:rPr>
        <w:t>;</w:t>
      </w:r>
    </w:p>
    <w:p w14:paraId="675BCC26" w14:textId="77777777" w:rsidR="004F1165" w:rsidRPr="004F1165" w:rsidRDefault="004F1165" w:rsidP="004F1165">
      <w:pPr>
        <w:ind w:firstLine="708"/>
        <w:jc w:val="both"/>
        <w:rPr>
          <w:shd w:val="clear" w:color="auto" w:fill="D4CCAA"/>
          <w:lang w:eastAsia="pt-BR"/>
        </w:rPr>
      </w:pPr>
    </w:p>
    <w:p w14:paraId="7F0257FF" w14:textId="77777777" w:rsidR="00CC07D0" w:rsidRDefault="00CC07D0" w:rsidP="00CB5450">
      <w:pPr>
        <w:pStyle w:val="Body"/>
        <w:keepNext/>
        <w:spacing w:line="240" w:lineRule="auto"/>
        <w:jc w:val="center"/>
        <w:rPr>
          <w:rFonts w:ascii="Times New Roman" w:hAnsi="Times New Roman" w:cs="Times New Roman"/>
          <w:i/>
          <w:iCs/>
          <w:color w:val="auto"/>
          <w:lang w:val="pt-BR"/>
          <w14:textOutline w14:w="0" w14:cap="rnd" w14:cmpd="sng" w14:algn="ctr">
            <w14:noFill/>
            <w14:prstDash w14:val="solid"/>
            <w14:bevel/>
          </w14:textOutline>
        </w:rPr>
        <w:sectPr w:rsidR="00CC07D0" w:rsidSect="00CC07D0">
          <w:type w:val="continuous"/>
          <w:pgSz w:w="11900" w:h="16840"/>
          <w:pgMar w:top="1701" w:right="1134" w:bottom="1134" w:left="1701" w:header="850" w:footer="680" w:gutter="0"/>
          <w:cols w:num="2" w:space="709"/>
        </w:sectPr>
      </w:pPr>
    </w:p>
    <w:p w14:paraId="25C961C3" w14:textId="27E4EB13" w:rsidR="00CB5450" w:rsidRDefault="00CB5450" w:rsidP="00CB5450">
      <w:pPr>
        <w:pStyle w:val="Body"/>
        <w:keepNext/>
        <w:spacing w:line="240" w:lineRule="auto"/>
        <w:jc w:val="center"/>
        <w:rPr>
          <w:rFonts w:ascii="Times New Roman" w:hAnsi="Times New Roman" w:cs="Times New Roman"/>
          <w:i/>
          <w:iCs/>
          <w:color w:val="auto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707E7210" w14:textId="57175D1B" w:rsidR="00CC07D0" w:rsidRPr="00E47D98" w:rsidRDefault="00CC07D0" w:rsidP="00CB5450">
      <w:pPr>
        <w:pStyle w:val="Body"/>
        <w:keepNext/>
        <w:spacing w:line="240" w:lineRule="auto"/>
        <w:jc w:val="center"/>
        <w:rPr>
          <w:rFonts w:ascii="Times New Roman" w:hAnsi="Times New Roman" w:cs="Times New Roman"/>
          <w:i/>
          <w:iCs/>
          <w:color w:val="auto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i/>
          <w:iCs/>
          <w:noProof/>
          <w:color w:val="auto"/>
          <w:lang w:val="pt-BR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drawing>
          <wp:inline distT="0" distB="0" distL="0" distR="0" wp14:anchorId="365BCBB9" wp14:editId="7AF5CD12">
            <wp:extent cx="5870863" cy="2571750"/>
            <wp:effectExtent l="0" t="0" r="0" b="0"/>
            <wp:docPr id="5849842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984267" name="Imagem 58498426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3301" cy="2572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829D7" w14:textId="6CDB3A12" w:rsidR="00CB5450" w:rsidRDefault="00CB5450" w:rsidP="00CB5450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FF0000"/>
          <w:lang w:val="pt-BR"/>
        </w:rPr>
      </w:pPr>
      <w:r w:rsidRPr="00E47D98">
        <w:rPr>
          <w:rFonts w:ascii="Times New Roman" w:hAnsi="Times New Roman" w:cs="Times New Roman"/>
          <w:b/>
          <w:bCs/>
          <w:color w:val="auto"/>
          <w:lang w:val="pt-BR"/>
        </w:rPr>
        <w:t>Figura 1</w:t>
      </w:r>
      <w:r w:rsidRPr="00E47D98">
        <w:rPr>
          <w:rFonts w:ascii="Times New Roman" w:hAnsi="Times New Roman" w:cs="Times New Roman"/>
          <w:color w:val="auto"/>
          <w:lang w:val="pt-BR"/>
        </w:rPr>
        <w:t xml:space="preserve"> – </w:t>
      </w:r>
      <w:r>
        <w:rPr>
          <w:rFonts w:ascii="Times New Roman" w:hAnsi="Times New Roman" w:cs="Times New Roman"/>
          <w:color w:val="auto"/>
          <w:lang w:val="pt-BR"/>
        </w:rPr>
        <w:t xml:space="preserve">Suíte Metamórfica Rio Urubu; </w:t>
      </w:r>
      <w:r w:rsidR="00CC07D0">
        <w:rPr>
          <w:rFonts w:ascii="Times New Roman" w:hAnsi="Times New Roman" w:cs="Times New Roman"/>
          <w:color w:val="auto"/>
          <w:lang w:val="pt-BR"/>
        </w:rPr>
        <w:t>a</w:t>
      </w:r>
      <w:r>
        <w:rPr>
          <w:rFonts w:ascii="Times New Roman" w:hAnsi="Times New Roman" w:cs="Times New Roman"/>
          <w:color w:val="auto"/>
          <w:lang w:val="pt-BR"/>
        </w:rPr>
        <w:t xml:space="preserve">) veio de quartzo bifurcado; </w:t>
      </w:r>
      <w:r w:rsidR="00CC07D0">
        <w:rPr>
          <w:rFonts w:ascii="Times New Roman" w:hAnsi="Times New Roman" w:cs="Times New Roman"/>
          <w:color w:val="auto"/>
          <w:lang w:val="pt-BR"/>
        </w:rPr>
        <w:t>b</w:t>
      </w:r>
      <w:r>
        <w:rPr>
          <w:rFonts w:ascii="Times New Roman" w:hAnsi="Times New Roman" w:cs="Times New Roman"/>
          <w:color w:val="auto"/>
          <w:lang w:val="pt-BR"/>
        </w:rPr>
        <w:t xml:space="preserve">) Fratura em lajedo; e </w:t>
      </w:r>
      <w:r w:rsidR="00CC07D0">
        <w:rPr>
          <w:rFonts w:ascii="Times New Roman" w:hAnsi="Times New Roman" w:cs="Times New Roman"/>
          <w:color w:val="auto"/>
          <w:lang w:val="pt-BR"/>
        </w:rPr>
        <w:t>c</w:t>
      </w:r>
      <w:r>
        <w:rPr>
          <w:rFonts w:ascii="Times New Roman" w:hAnsi="Times New Roman" w:cs="Times New Roman"/>
          <w:color w:val="auto"/>
          <w:lang w:val="pt-BR"/>
        </w:rPr>
        <w:t>) veio de quartzo dobrado.</w:t>
      </w:r>
      <w:r w:rsidR="00CC07D0">
        <w:rPr>
          <w:rFonts w:ascii="Times New Roman" w:hAnsi="Times New Roman" w:cs="Times New Roman"/>
          <w:color w:val="auto"/>
          <w:lang w:val="pt-BR"/>
        </w:rPr>
        <w:t xml:space="preserve"> </w:t>
      </w:r>
      <w:r w:rsidR="00CC07D0" w:rsidRPr="00552988">
        <w:rPr>
          <w:rFonts w:ascii="Times New Roman" w:hAnsi="Times New Roman" w:cs="Times New Roman"/>
          <w:color w:val="0070C0"/>
          <w:lang w:val="pt-BR"/>
        </w:rPr>
        <w:t xml:space="preserve">Exemplo de figura </w:t>
      </w:r>
      <w:r w:rsidR="004F1165" w:rsidRPr="00552988">
        <w:rPr>
          <w:rFonts w:ascii="Times New Roman" w:hAnsi="Times New Roman" w:cs="Times New Roman"/>
          <w:color w:val="0070C0"/>
          <w:lang w:val="pt-BR"/>
        </w:rPr>
        <w:t>de 16 cm (duas colunas).</w:t>
      </w:r>
      <w:r w:rsidR="00D60DD4" w:rsidRPr="00552988">
        <w:rPr>
          <w:rFonts w:ascii="Times New Roman" w:hAnsi="Times New Roman" w:cs="Times New Roman"/>
          <w:color w:val="0070C0"/>
          <w:lang w:val="pt-BR"/>
        </w:rPr>
        <w:t xml:space="preserve"> </w:t>
      </w:r>
    </w:p>
    <w:p w14:paraId="5A9211E9" w14:textId="77777777" w:rsidR="00D60DD4" w:rsidRPr="00E47D98" w:rsidRDefault="00D60DD4" w:rsidP="00CB5450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lang w:val="pt-BR"/>
        </w:rPr>
      </w:pPr>
    </w:p>
    <w:p w14:paraId="274D730A" w14:textId="77777777" w:rsidR="00CC07D0" w:rsidRDefault="00CC07D0" w:rsidP="000139F2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  <w:sectPr w:rsidR="00CC07D0" w:rsidSect="00CC07D0">
          <w:type w:val="continuous"/>
          <w:pgSz w:w="11900" w:h="16840"/>
          <w:pgMar w:top="1701" w:right="1134" w:bottom="1134" w:left="1701" w:header="850" w:footer="680" w:gutter="0"/>
          <w:cols w:space="709"/>
        </w:sectPr>
      </w:pPr>
    </w:p>
    <w:p w14:paraId="4DA06C05" w14:textId="6D4BF8C2" w:rsidR="00552988" w:rsidRPr="00552988" w:rsidRDefault="000139F2" w:rsidP="00552988">
      <w:pPr>
        <w:pStyle w:val="Body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pt-BR"/>
        </w:rPr>
      </w:pPr>
      <w:r w:rsidRPr="00E47D98">
        <w:rPr>
          <w:rFonts w:ascii="Times New Roman" w:hAnsi="Times New Roman" w:cs="Times New Roman"/>
          <w:b/>
          <w:bCs/>
          <w:color w:val="auto"/>
          <w:sz w:val="24"/>
          <w:szCs w:val="24"/>
          <w:lang w:val="pt-BR"/>
        </w:rPr>
        <w:t>DISCUSSÕES</w:t>
      </w:r>
    </w:p>
    <w:p w14:paraId="0896BFEE" w14:textId="1C03806A" w:rsidR="000139F2" w:rsidRPr="00E47D98" w:rsidRDefault="000139F2" w:rsidP="00552988">
      <w:pPr>
        <w:pStyle w:val="Body"/>
        <w:spacing w:after="120" w:line="24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552988">
        <w:rPr>
          <w:rFonts w:ascii="Times New Roman" w:hAnsi="Times New Roman" w:cs="Times New Roman"/>
          <w:color w:val="auto"/>
          <w:sz w:val="24"/>
          <w:szCs w:val="24"/>
          <w:lang w:val="pt-BR"/>
        </w:rPr>
        <w:t>Nesta seção a</w:t>
      </w:r>
      <w:r w:rsidRPr="00E47D98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discussão do trabalho será apresentada em conformidade com a correta interpretação dos dados, articulada com a base teórica. </w:t>
      </w:r>
      <w:r w:rsidR="00394E74" w:rsidRPr="00394E74">
        <w:rPr>
          <w:rFonts w:ascii="Times New Roman" w:hAnsi="Times New Roman" w:cs="Times New Roman"/>
          <w:color w:val="0070C0"/>
          <w:sz w:val="24"/>
          <w:szCs w:val="24"/>
          <w:lang w:val="pt-BR"/>
        </w:rPr>
        <w:t>Texto em Times New Roman - tamanho 12 - Espaçamento simples.</w:t>
      </w:r>
    </w:p>
    <w:p w14:paraId="4368A7AF" w14:textId="77777777" w:rsidR="000139F2" w:rsidRPr="00E47D98" w:rsidRDefault="000139F2" w:rsidP="000139F2">
      <w:pPr>
        <w:pStyle w:val="Legenda"/>
        <w:spacing w:after="0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  <w:u w:color="000000"/>
          <w:lang w:val="pt-BR"/>
        </w:rPr>
      </w:pPr>
    </w:p>
    <w:p w14:paraId="20F5BBF1" w14:textId="4B5F74D0" w:rsidR="000139F2" w:rsidRPr="00E47D98" w:rsidRDefault="000139F2" w:rsidP="00552988">
      <w:pPr>
        <w:pStyle w:val="Body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t-BR"/>
        </w:rPr>
      </w:pPr>
      <w:r w:rsidRPr="00E47D98">
        <w:rPr>
          <w:rFonts w:ascii="Times New Roman" w:hAnsi="Times New Roman" w:cs="Times New Roman"/>
          <w:b/>
          <w:bCs/>
          <w:color w:val="auto"/>
          <w:sz w:val="24"/>
          <w:szCs w:val="24"/>
          <w:lang w:val="pt-BR"/>
        </w:rPr>
        <w:t xml:space="preserve">CONCLUSÕES </w:t>
      </w:r>
    </w:p>
    <w:p w14:paraId="362522FF" w14:textId="77777777" w:rsidR="00CB5450" w:rsidRDefault="000139F2" w:rsidP="00552988">
      <w:pPr>
        <w:pStyle w:val="Body"/>
        <w:spacing w:after="0" w:line="24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E47D98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Conclusão é a parte final do trabalho científico, onde ocorre a síntese das ideias propostas no corpo do trabalho, isto é, as teorias e considerações, quanto aos principais assuntos tratados. </w:t>
      </w:r>
      <w:r w:rsidR="00CB5450" w:rsidRPr="00394E74">
        <w:rPr>
          <w:rFonts w:ascii="Times New Roman" w:hAnsi="Times New Roman" w:cs="Times New Roman"/>
          <w:color w:val="0070C0"/>
          <w:sz w:val="24"/>
          <w:szCs w:val="24"/>
          <w:lang w:val="pt-BR"/>
        </w:rPr>
        <w:t>Texto em Times New Roman - tamanho 12 - Espaçamento simples.</w:t>
      </w:r>
    </w:p>
    <w:p w14:paraId="105DA9B6" w14:textId="77777777" w:rsidR="000139F2" w:rsidRDefault="000139F2" w:rsidP="000139F2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</w:p>
    <w:p w14:paraId="75FA7078" w14:textId="4AB1E72B" w:rsidR="00B17B52" w:rsidRDefault="00B17B52" w:rsidP="000139F2">
      <w:pPr>
        <w:pStyle w:val="Body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pt-BR"/>
        </w:rPr>
        <w:t>AGRADECIMENTOS</w:t>
      </w:r>
    </w:p>
    <w:p w14:paraId="251D174C" w14:textId="3EBE0D0B" w:rsidR="00B17B52" w:rsidRPr="00394E74" w:rsidRDefault="00B17B52" w:rsidP="00552988">
      <w:pPr>
        <w:pStyle w:val="Body"/>
        <w:spacing w:after="0" w:line="240" w:lineRule="auto"/>
        <w:ind w:firstLine="426"/>
        <w:jc w:val="both"/>
        <w:rPr>
          <w:rFonts w:ascii="Times New Roman" w:hAnsi="Times New Roman" w:cs="Times New Roman"/>
          <w:color w:val="0070C0"/>
          <w:sz w:val="24"/>
          <w:szCs w:val="24"/>
          <w:lang w:val="pt-BR"/>
        </w:rPr>
      </w:pPr>
      <w:r w:rsidRPr="00552988">
        <w:rPr>
          <w:rFonts w:ascii="Times New Roman" w:hAnsi="Times New Roman" w:cs="Times New Roman"/>
          <w:color w:val="0070C0"/>
          <w:sz w:val="24"/>
          <w:szCs w:val="24"/>
          <w:lang w:val="pt-BR"/>
        </w:rPr>
        <w:t>Esta seção é opcional</w:t>
      </w:r>
      <w:r w:rsidR="00AD61B5" w:rsidRPr="00552988">
        <w:rPr>
          <w:rFonts w:ascii="Times New Roman" w:hAnsi="Times New Roman" w:cs="Times New Roman"/>
          <w:color w:val="0070C0"/>
          <w:sz w:val="24"/>
          <w:szCs w:val="24"/>
          <w:lang w:val="pt-BR"/>
        </w:rPr>
        <w:t xml:space="preserve">. </w:t>
      </w:r>
      <w:r w:rsidR="00AD61B5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Pesquisas financiadas por agências de fomento ou que contem com colaboração/parceria de outras </w:t>
      </w:r>
      <w:r w:rsidR="00AD61B5">
        <w:rPr>
          <w:rFonts w:ascii="Times New Roman" w:hAnsi="Times New Roman" w:cs="Times New Roman"/>
          <w:color w:val="auto"/>
          <w:sz w:val="24"/>
          <w:szCs w:val="24"/>
          <w:lang w:val="pt-BR"/>
        </w:rPr>
        <w:t>instituições não presentes na filiação dos autores, poderão fazer referência a elas nesta seção.</w:t>
      </w:r>
      <w:r w:rsidR="00394E74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</w:t>
      </w:r>
      <w:r w:rsidR="00394E74" w:rsidRPr="00394E74">
        <w:rPr>
          <w:rFonts w:ascii="Times New Roman" w:hAnsi="Times New Roman" w:cs="Times New Roman"/>
          <w:color w:val="0070C0"/>
          <w:sz w:val="24"/>
          <w:szCs w:val="24"/>
          <w:lang w:val="pt-BR"/>
        </w:rPr>
        <w:t>Texto em Times New Roman - tamanho 12 - Espaçamento simples.</w:t>
      </w:r>
    </w:p>
    <w:p w14:paraId="30DA0A57" w14:textId="77777777" w:rsidR="00B17B52" w:rsidRPr="00B17B52" w:rsidRDefault="00B17B52" w:rsidP="000139F2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</w:p>
    <w:p w14:paraId="74446CFA" w14:textId="77777777" w:rsidR="000139F2" w:rsidRPr="00E47D98" w:rsidRDefault="000139F2" w:rsidP="000139F2">
      <w:pPr>
        <w:pStyle w:val="Body"/>
        <w:spacing w:after="12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pt-BR"/>
        </w:rPr>
      </w:pPr>
      <w:r w:rsidRPr="00E47D98">
        <w:rPr>
          <w:rFonts w:ascii="Times New Roman" w:hAnsi="Times New Roman" w:cs="Times New Roman"/>
          <w:b/>
          <w:bCs/>
          <w:color w:val="auto"/>
          <w:sz w:val="24"/>
          <w:szCs w:val="24"/>
          <w:lang w:val="pt-BR"/>
        </w:rPr>
        <w:t>REFERÊNCIAS BIBLIOGRÁFICAS</w:t>
      </w:r>
    </w:p>
    <w:p w14:paraId="0015A610" w14:textId="244D78C0" w:rsidR="000139F2" w:rsidRPr="00E47D98" w:rsidRDefault="000139F2" w:rsidP="00552988">
      <w:pPr>
        <w:pStyle w:val="Body"/>
        <w:spacing w:after="0" w:line="24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6132DB">
        <w:rPr>
          <w:rFonts w:ascii="Times New Roman" w:hAnsi="Times New Roman" w:cs="Times New Roman"/>
          <w:color w:val="auto"/>
          <w:sz w:val="24"/>
          <w:szCs w:val="24"/>
          <w:lang w:val="pt-BR"/>
        </w:rPr>
        <w:t>Todas as publicações citadas no texto devem ser apresentadas em uma lista de referências seguindo o texto do manuscrito. No texto, referir o nome do autor (sem iniciais) e ano de publicação</w:t>
      </w:r>
      <w:r w:rsidR="0027706F">
        <w:rPr>
          <w:rFonts w:ascii="Times New Roman" w:hAnsi="Times New Roman" w:cs="Times New Roman"/>
          <w:color w:val="auto"/>
          <w:sz w:val="24"/>
          <w:szCs w:val="24"/>
          <w:lang w:val="pt-BR"/>
        </w:rPr>
        <w:t>. P</w:t>
      </w:r>
      <w:r w:rsidRPr="006132DB">
        <w:rPr>
          <w:rFonts w:ascii="Times New Roman" w:hAnsi="Times New Roman" w:cs="Times New Roman"/>
          <w:color w:val="auto"/>
          <w:sz w:val="24"/>
          <w:szCs w:val="24"/>
          <w:lang w:val="pt-BR"/>
        </w:rPr>
        <w:t>or exemplo</w:t>
      </w:r>
      <w:r w:rsidR="0027706F">
        <w:rPr>
          <w:rFonts w:ascii="Times New Roman" w:hAnsi="Times New Roman" w:cs="Times New Roman"/>
          <w:color w:val="auto"/>
          <w:sz w:val="24"/>
          <w:szCs w:val="24"/>
          <w:lang w:val="pt-BR"/>
        </w:rPr>
        <w:t>:</w:t>
      </w:r>
      <w:r w:rsidRPr="006132DB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“Desde que Almeida (1986) mostrou que...” ou “Isto está de acordo com resultados obtidos posteriormente (</w:t>
      </w:r>
      <w:r w:rsidR="0027706F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Milani e Thomaz-Filho, 2000; Trajano et al., 2023; </w:t>
      </w:r>
      <w:proofErr w:type="spellStart"/>
      <w:r w:rsidR="0027706F">
        <w:rPr>
          <w:rFonts w:ascii="Times New Roman" w:hAnsi="Times New Roman" w:cs="Times New Roman"/>
          <w:color w:val="auto"/>
          <w:sz w:val="24"/>
          <w:szCs w:val="24"/>
          <w:lang w:val="pt-BR"/>
        </w:rPr>
        <w:t>Zálan</w:t>
      </w:r>
      <w:proofErr w:type="spellEnd"/>
      <w:r w:rsidR="0027706F">
        <w:rPr>
          <w:rFonts w:ascii="Times New Roman" w:hAnsi="Times New Roman" w:cs="Times New Roman"/>
          <w:color w:val="auto"/>
          <w:sz w:val="24"/>
          <w:szCs w:val="24"/>
          <w:lang w:val="pt-BR"/>
        </w:rPr>
        <w:t>,</w:t>
      </w:r>
      <w:r w:rsidR="0027706F" w:rsidRPr="006132DB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</w:t>
      </w:r>
      <w:r w:rsidR="0027706F">
        <w:rPr>
          <w:rFonts w:ascii="Times New Roman" w:hAnsi="Times New Roman" w:cs="Times New Roman"/>
          <w:color w:val="auto"/>
          <w:sz w:val="24"/>
          <w:szCs w:val="24"/>
          <w:lang w:val="pt-BR"/>
        </w:rPr>
        <w:t>2004</w:t>
      </w:r>
      <w:r w:rsidRPr="006132DB">
        <w:rPr>
          <w:rFonts w:ascii="Times New Roman" w:hAnsi="Times New Roman" w:cs="Times New Roman"/>
          <w:color w:val="auto"/>
          <w:sz w:val="24"/>
          <w:szCs w:val="24"/>
          <w:lang w:val="pt-BR"/>
        </w:rPr>
        <w:t>)</w:t>
      </w:r>
      <w:r w:rsidRPr="00E47D98">
        <w:rPr>
          <w:rFonts w:ascii="Times New Roman" w:hAnsi="Times New Roman" w:cs="Times New Roman"/>
          <w:color w:val="auto"/>
          <w:sz w:val="24"/>
          <w:szCs w:val="24"/>
          <w:lang w:val="pt-BR"/>
        </w:rPr>
        <w:t>.</w:t>
      </w:r>
      <w:r w:rsidRPr="006132DB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Para três ou mais autores usar o primeiro autor seguido de “et al.</w:t>
      </w:r>
      <w:r w:rsidRPr="00E47D98">
        <w:rPr>
          <w:rFonts w:ascii="Times New Roman" w:hAnsi="Times New Roman" w:cs="Times New Roman"/>
          <w:color w:val="auto"/>
          <w:sz w:val="24"/>
          <w:szCs w:val="24"/>
          <w:lang w:val="pt-BR"/>
        </w:rPr>
        <w:t>,</w:t>
      </w:r>
      <w:r w:rsidRPr="006132DB">
        <w:rPr>
          <w:rFonts w:ascii="Times New Roman" w:hAnsi="Times New Roman" w:cs="Times New Roman"/>
          <w:color w:val="auto"/>
          <w:sz w:val="24"/>
          <w:szCs w:val="24"/>
          <w:lang w:val="pt-BR"/>
        </w:rPr>
        <w:t>” no texto.</w:t>
      </w:r>
    </w:p>
    <w:p w14:paraId="59907560" w14:textId="78EA9112" w:rsidR="000139F2" w:rsidRPr="00E47D98" w:rsidRDefault="000139F2" w:rsidP="000139F2">
      <w:pPr>
        <w:pStyle w:val="Body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6132DB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A lista de referências deve ser organizada alfabeticamente pelos nomes dos autores. O manuscrito deve ser cuidadosamente verificado para garantir que a grafia dos nomes e datas dos autores </w:t>
      </w:r>
      <w:r w:rsidRPr="006132DB">
        <w:rPr>
          <w:rFonts w:ascii="Times New Roman" w:hAnsi="Times New Roman" w:cs="Times New Roman"/>
          <w:color w:val="auto"/>
          <w:sz w:val="24"/>
          <w:szCs w:val="24"/>
          <w:lang w:val="pt-BR"/>
        </w:rPr>
        <w:lastRenderedPageBreak/>
        <w:t>seja exatamente a mesma no texto e na lista de referências</w:t>
      </w:r>
      <w:r w:rsidRPr="00E47D98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. Deve ser formatada com </w:t>
      </w:r>
      <w:r w:rsidRPr="00E47D98">
        <w:rPr>
          <w:rFonts w:ascii="Times New Roman" w:hAnsi="Times New Roman" w:cs="Times New Roman"/>
          <w:color w:val="auto"/>
          <w:sz w:val="24"/>
          <w:szCs w:val="24"/>
          <w:lang w:val="pt-BR" w:eastAsia="pt-BR"/>
        </w:rPr>
        <w:t xml:space="preserve">fonte: </w:t>
      </w:r>
      <w:r w:rsidRPr="00394E74">
        <w:rPr>
          <w:rFonts w:ascii="Times New Roman" w:hAnsi="Times New Roman" w:cs="Times New Roman"/>
          <w:color w:val="0070C0"/>
          <w:sz w:val="24"/>
          <w:szCs w:val="24"/>
          <w:lang w:val="pt-BR" w:eastAsia="pt-BR"/>
        </w:rPr>
        <w:t>Times New Roman, tamanho 10, justificado</w:t>
      </w:r>
      <w:r w:rsidR="00A31CC1" w:rsidRPr="00394E74">
        <w:rPr>
          <w:rFonts w:ascii="Times New Roman" w:hAnsi="Times New Roman" w:cs="Times New Roman"/>
          <w:color w:val="0070C0"/>
          <w:sz w:val="24"/>
          <w:szCs w:val="24"/>
          <w:lang w:val="pt-BR" w:eastAsia="pt-BR"/>
        </w:rPr>
        <w:t xml:space="preserve"> </w:t>
      </w:r>
      <w:r w:rsidRPr="00394E74">
        <w:rPr>
          <w:rFonts w:ascii="Times New Roman" w:hAnsi="Times New Roman" w:cs="Times New Roman"/>
          <w:color w:val="0070C0"/>
          <w:sz w:val="24"/>
          <w:szCs w:val="24"/>
          <w:lang w:val="pt-BR" w:eastAsia="pt-BR"/>
        </w:rPr>
        <w:t xml:space="preserve">e espaçamento simples entre linhas. Normas de formatação de acordo com a revista </w:t>
      </w:r>
      <w:proofErr w:type="spellStart"/>
      <w:r w:rsidRPr="00394E74">
        <w:rPr>
          <w:rFonts w:ascii="Times New Roman" w:hAnsi="Times New Roman" w:cs="Times New Roman"/>
          <w:color w:val="0070C0"/>
          <w:sz w:val="24"/>
          <w:szCs w:val="24"/>
          <w:lang w:val="pt-BR" w:eastAsia="pt-BR"/>
        </w:rPr>
        <w:t>Brazilian</w:t>
      </w:r>
      <w:proofErr w:type="spellEnd"/>
      <w:r w:rsidRPr="00394E74">
        <w:rPr>
          <w:rFonts w:ascii="Times New Roman" w:hAnsi="Times New Roman" w:cs="Times New Roman"/>
          <w:color w:val="0070C0"/>
          <w:sz w:val="24"/>
          <w:szCs w:val="24"/>
          <w:lang w:val="pt-BR" w:eastAsia="pt-BR"/>
        </w:rPr>
        <w:t xml:space="preserve"> </w:t>
      </w:r>
      <w:proofErr w:type="spellStart"/>
      <w:r w:rsidRPr="00394E74">
        <w:rPr>
          <w:rFonts w:ascii="Times New Roman" w:hAnsi="Times New Roman" w:cs="Times New Roman"/>
          <w:color w:val="0070C0"/>
          <w:sz w:val="24"/>
          <w:szCs w:val="24"/>
          <w:lang w:val="pt-BR" w:eastAsia="pt-BR"/>
        </w:rPr>
        <w:t>Journal</w:t>
      </w:r>
      <w:proofErr w:type="spellEnd"/>
      <w:r w:rsidRPr="00394E74">
        <w:rPr>
          <w:rFonts w:ascii="Times New Roman" w:hAnsi="Times New Roman" w:cs="Times New Roman"/>
          <w:color w:val="0070C0"/>
          <w:sz w:val="24"/>
          <w:szCs w:val="24"/>
          <w:lang w:val="pt-BR" w:eastAsia="pt-BR"/>
        </w:rPr>
        <w:t xml:space="preserve"> </w:t>
      </w:r>
      <w:proofErr w:type="spellStart"/>
      <w:r w:rsidRPr="00394E74">
        <w:rPr>
          <w:rFonts w:ascii="Times New Roman" w:hAnsi="Times New Roman" w:cs="Times New Roman"/>
          <w:color w:val="0070C0"/>
          <w:sz w:val="24"/>
          <w:szCs w:val="24"/>
          <w:lang w:val="pt-BR" w:eastAsia="pt-BR"/>
        </w:rPr>
        <w:t>of</w:t>
      </w:r>
      <w:proofErr w:type="spellEnd"/>
      <w:r w:rsidRPr="00394E74">
        <w:rPr>
          <w:rFonts w:ascii="Times New Roman" w:hAnsi="Times New Roman" w:cs="Times New Roman"/>
          <w:color w:val="0070C0"/>
          <w:sz w:val="24"/>
          <w:szCs w:val="24"/>
          <w:lang w:val="pt-BR" w:eastAsia="pt-BR"/>
        </w:rPr>
        <w:t xml:space="preserve"> </w:t>
      </w:r>
      <w:proofErr w:type="spellStart"/>
      <w:r w:rsidRPr="00394E74">
        <w:rPr>
          <w:rFonts w:ascii="Times New Roman" w:hAnsi="Times New Roman" w:cs="Times New Roman"/>
          <w:color w:val="0070C0"/>
          <w:sz w:val="24"/>
          <w:szCs w:val="24"/>
          <w:lang w:val="pt-BR" w:eastAsia="pt-BR"/>
        </w:rPr>
        <w:t>Geology</w:t>
      </w:r>
      <w:proofErr w:type="spellEnd"/>
      <w:r w:rsidRPr="00394E74">
        <w:rPr>
          <w:rFonts w:ascii="Times New Roman" w:hAnsi="Times New Roman" w:cs="Times New Roman"/>
          <w:color w:val="0070C0"/>
          <w:sz w:val="24"/>
          <w:szCs w:val="24"/>
          <w:lang w:val="pt-BR"/>
        </w:rPr>
        <w:t xml:space="preserve"> (</w:t>
      </w:r>
      <w:hyperlink r:id="rId9" w:anchor="instructions" w:history="1">
        <w:r w:rsidRPr="00394E74">
          <w:rPr>
            <w:rStyle w:val="Hyperlink"/>
            <w:rFonts w:ascii="Times New Roman" w:hAnsi="Times New Roman" w:cs="Times New Roman"/>
            <w:color w:val="0070C0"/>
            <w:sz w:val="24"/>
            <w:szCs w:val="24"/>
            <w:lang w:val="pt-BR"/>
          </w:rPr>
          <w:t>https://www.scielo.br/journal/bjgeo/about/#instructions</w:t>
        </w:r>
      </w:hyperlink>
      <w:r w:rsidRPr="00394E74">
        <w:rPr>
          <w:rFonts w:ascii="Times New Roman" w:hAnsi="Times New Roman" w:cs="Times New Roman"/>
          <w:color w:val="0070C0"/>
          <w:sz w:val="24"/>
          <w:szCs w:val="24"/>
          <w:lang w:val="pt-BR"/>
        </w:rPr>
        <w:t>). As referências devem ser dadas da seguinte forma:</w:t>
      </w:r>
    </w:p>
    <w:p w14:paraId="15F3BB3F" w14:textId="77777777" w:rsidR="000139F2" w:rsidRPr="00E47D98" w:rsidRDefault="000139F2" w:rsidP="000139F2">
      <w:pPr>
        <w:pStyle w:val="NormalWeb"/>
        <w:shd w:val="clear" w:color="auto" w:fill="FFFFFF"/>
        <w:spacing w:before="0" w:beforeAutospacing="0" w:after="225" w:afterAutospacing="0"/>
        <w:jc w:val="both"/>
        <w:rPr>
          <w:sz w:val="21"/>
          <w:szCs w:val="21"/>
        </w:rPr>
      </w:pPr>
    </w:p>
    <w:p w14:paraId="4263190F" w14:textId="68F159E7" w:rsidR="000139F2" w:rsidRPr="00E47D98" w:rsidRDefault="000139F2" w:rsidP="00B756B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E47D98">
        <w:rPr>
          <w:sz w:val="20"/>
          <w:szCs w:val="20"/>
        </w:rPr>
        <w:t>Almeida</w:t>
      </w:r>
      <w:r w:rsidR="00E42629">
        <w:rPr>
          <w:sz w:val="20"/>
          <w:szCs w:val="20"/>
        </w:rPr>
        <w:t>,</w:t>
      </w:r>
      <w:r w:rsidRPr="00E47D98">
        <w:rPr>
          <w:sz w:val="20"/>
          <w:szCs w:val="20"/>
        </w:rPr>
        <w:t xml:space="preserve"> F.</w:t>
      </w:r>
      <w:r w:rsidR="00E42629">
        <w:rPr>
          <w:sz w:val="20"/>
          <w:szCs w:val="20"/>
        </w:rPr>
        <w:t xml:space="preserve"> </w:t>
      </w:r>
      <w:r w:rsidRPr="00E47D98">
        <w:rPr>
          <w:sz w:val="20"/>
          <w:szCs w:val="20"/>
        </w:rPr>
        <w:t>F.</w:t>
      </w:r>
      <w:r w:rsidR="00E42629">
        <w:rPr>
          <w:sz w:val="20"/>
          <w:szCs w:val="20"/>
        </w:rPr>
        <w:t xml:space="preserve"> </w:t>
      </w:r>
      <w:r w:rsidRPr="00E47D98">
        <w:rPr>
          <w:sz w:val="20"/>
          <w:szCs w:val="20"/>
        </w:rPr>
        <w:t xml:space="preserve">M. </w:t>
      </w:r>
      <w:r w:rsidR="00E42629">
        <w:rPr>
          <w:sz w:val="20"/>
          <w:szCs w:val="20"/>
        </w:rPr>
        <w:t>(</w:t>
      </w:r>
      <w:r w:rsidRPr="00E47D98">
        <w:rPr>
          <w:sz w:val="20"/>
          <w:szCs w:val="20"/>
        </w:rPr>
        <w:t>1986</w:t>
      </w:r>
      <w:r w:rsidR="00E42629">
        <w:rPr>
          <w:sz w:val="20"/>
          <w:szCs w:val="20"/>
        </w:rPr>
        <w:t>)</w:t>
      </w:r>
      <w:r w:rsidRPr="00E47D98">
        <w:rPr>
          <w:sz w:val="20"/>
          <w:szCs w:val="20"/>
        </w:rPr>
        <w:t>. Distribuição regional e relações tectônicas do magmatismo pós-</w:t>
      </w:r>
      <w:proofErr w:type="spellStart"/>
      <w:r w:rsidRPr="00E47D98">
        <w:rPr>
          <w:sz w:val="20"/>
          <w:szCs w:val="20"/>
        </w:rPr>
        <w:t>paleozóico</w:t>
      </w:r>
      <w:proofErr w:type="spellEnd"/>
      <w:r w:rsidRPr="00E47D98">
        <w:rPr>
          <w:sz w:val="20"/>
          <w:szCs w:val="20"/>
        </w:rPr>
        <w:t xml:space="preserve"> no Brasil. </w:t>
      </w:r>
      <w:r w:rsidRPr="00E47D98">
        <w:rPr>
          <w:rStyle w:val="nfase"/>
          <w:sz w:val="20"/>
          <w:szCs w:val="20"/>
        </w:rPr>
        <w:t>Revista Brasileira de Geociências</w:t>
      </w:r>
      <w:r w:rsidRPr="00E47D98">
        <w:rPr>
          <w:sz w:val="20"/>
          <w:szCs w:val="20"/>
        </w:rPr>
        <w:t xml:space="preserve">, </w:t>
      </w:r>
      <w:r w:rsidRPr="00E42629">
        <w:rPr>
          <w:rStyle w:val="Forte"/>
          <w:b w:val="0"/>
          <w:bCs w:val="0"/>
          <w:i/>
          <w:iCs/>
          <w:sz w:val="20"/>
          <w:szCs w:val="20"/>
        </w:rPr>
        <w:t>16</w:t>
      </w:r>
      <w:r w:rsidR="00E42629">
        <w:rPr>
          <w:rStyle w:val="Forte"/>
          <w:b w:val="0"/>
          <w:bCs w:val="0"/>
          <w:i/>
          <w:iCs/>
          <w:sz w:val="20"/>
          <w:szCs w:val="20"/>
        </w:rPr>
        <w:t xml:space="preserve">, </w:t>
      </w:r>
      <w:r w:rsidRPr="00E47D98">
        <w:rPr>
          <w:sz w:val="20"/>
          <w:szCs w:val="20"/>
        </w:rPr>
        <w:t>325-349.</w:t>
      </w:r>
    </w:p>
    <w:p w14:paraId="646138F1" w14:textId="77777777" w:rsidR="00B756BB" w:rsidRDefault="00B756BB" w:rsidP="00B756B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68429E7" w14:textId="51BF16E1" w:rsidR="00B756BB" w:rsidRPr="00B756BB" w:rsidRDefault="00B756BB" w:rsidP="00B756B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  <w:lang w:val="en-US"/>
        </w:rPr>
      </w:pPr>
      <w:r w:rsidRPr="00B756BB">
        <w:rPr>
          <w:sz w:val="20"/>
          <w:szCs w:val="20"/>
        </w:rPr>
        <w:t xml:space="preserve">Castro, R., </w:t>
      </w:r>
      <w:proofErr w:type="spellStart"/>
      <w:r w:rsidRPr="00B756BB">
        <w:rPr>
          <w:sz w:val="20"/>
          <w:szCs w:val="20"/>
        </w:rPr>
        <w:t>Giorgioni</w:t>
      </w:r>
      <w:proofErr w:type="spellEnd"/>
      <w:r w:rsidRPr="00B756BB">
        <w:rPr>
          <w:sz w:val="20"/>
          <w:szCs w:val="20"/>
        </w:rPr>
        <w:t xml:space="preserve">, M., De Souza, V., Ramos, M., Feitoza, L. M., Dino, R., </w:t>
      </w:r>
      <w:r>
        <w:rPr>
          <w:sz w:val="20"/>
          <w:szCs w:val="20"/>
        </w:rPr>
        <w:t xml:space="preserve">e </w:t>
      </w:r>
      <w:r w:rsidRPr="00B756BB">
        <w:rPr>
          <w:sz w:val="20"/>
          <w:szCs w:val="20"/>
        </w:rPr>
        <w:t xml:space="preserve">Antonioli, L. (2021). </w:t>
      </w:r>
      <w:r w:rsidRPr="00B756BB">
        <w:rPr>
          <w:sz w:val="20"/>
          <w:szCs w:val="20"/>
          <w:lang w:val="en-US"/>
        </w:rPr>
        <w:t xml:space="preserve">Facies analysis, petrography, and palynology of the </w:t>
      </w:r>
      <w:proofErr w:type="spellStart"/>
      <w:r w:rsidRPr="00B756BB">
        <w:rPr>
          <w:sz w:val="20"/>
          <w:szCs w:val="20"/>
          <w:lang w:val="en-US"/>
        </w:rPr>
        <w:t>Pirara</w:t>
      </w:r>
      <w:proofErr w:type="spellEnd"/>
      <w:r w:rsidRPr="00B756BB">
        <w:rPr>
          <w:sz w:val="20"/>
          <w:szCs w:val="20"/>
          <w:lang w:val="en-US"/>
        </w:rPr>
        <w:t xml:space="preserve"> Formation (Upper Jurassic-Lower Cretaceous) - Tacutu Basin (Roraima, Brazil). </w:t>
      </w:r>
      <w:r w:rsidRPr="00B756BB">
        <w:rPr>
          <w:i/>
          <w:iCs/>
          <w:sz w:val="20"/>
          <w:szCs w:val="20"/>
          <w:lang w:val="en-US"/>
        </w:rPr>
        <w:t>Journal of South American Earth Sciences, 112,</w:t>
      </w:r>
      <w:r w:rsidRPr="00B756BB">
        <w:rPr>
          <w:sz w:val="20"/>
          <w:szCs w:val="20"/>
          <w:lang w:val="en-US"/>
        </w:rPr>
        <w:t xml:space="preserve"> 103574.</w:t>
      </w:r>
    </w:p>
    <w:p w14:paraId="37483E90" w14:textId="77777777" w:rsidR="00B756BB" w:rsidRDefault="00B756BB" w:rsidP="00B756BB">
      <w:pPr>
        <w:jc w:val="both"/>
        <w:rPr>
          <w:sz w:val="20"/>
          <w:szCs w:val="20"/>
          <w:lang w:val="en-US"/>
        </w:rPr>
      </w:pPr>
    </w:p>
    <w:p w14:paraId="54A2573C" w14:textId="4DFD8C38" w:rsidR="002C2A4C" w:rsidRPr="00B756BB" w:rsidRDefault="002C2A4C" w:rsidP="002C2A4C">
      <w:pPr>
        <w:jc w:val="both"/>
        <w:rPr>
          <w:sz w:val="20"/>
          <w:szCs w:val="20"/>
        </w:rPr>
      </w:pPr>
      <w:r w:rsidRPr="00B756BB">
        <w:rPr>
          <w:sz w:val="20"/>
          <w:szCs w:val="20"/>
        </w:rPr>
        <w:t>Eiras</w:t>
      </w:r>
      <w:r>
        <w:rPr>
          <w:sz w:val="20"/>
          <w:szCs w:val="20"/>
        </w:rPr>
        <w:t>,</w:t>
      </w:r>
      <w:r w:rsidRPr="00B756BB">
        <w:rPr>
          <w:sz w:val="20"/>
          <w:szCs w:val="20"/>
        </w:rPr>
        <w:t xml:space="preserve"> J. F.</w:t>
      </w:r>
      <w:r>
        <w:rPr>
          <w:sz w:val="20"/>
          <w:szCs w:val="20"/>
        </w:rPr>
        <w:t>,</w:t>
      </w:r>
      <w:r w:rsidRPr="00B756BB">
        <w:rPr>
          <w:sz w:val="20"/>
          <w:szCs w:val="20"/>
        </w:rPr>
        <w:t xml:space="preserve"> </w:t>
      </w:r>
      <w:proofErr w:type="spellStart"/>
      <w:r w:rsidRPr="00B756BB">
        <w:rPr>
          <w:sz w:val="20"/>
          <w:szCs w:val="20"/>
        </w:rPr>
        <w:t>Kinoshita</w:t>
      </w:r>
      <w:proofErr w:type="spellEnd"/>
      <w:r w:rsidRPr="00B756BB">
        <w:rPr>
          <w:sz w:val="20"/>
          <w:szCs w:val="20"/>
        </w:rPr>
        <w:t>, E. M.</w:t>
      </w:r>
      <w:r>
        <w:rPr>
          <w:sz w:val="20"/>
          <w:szCs w:val="20"/>
        </w:rPr>
        <w:t>, e</w:t>
      </w:r>
      <w:r w:rsidRPr="00B756BB">
        <w:rPr>
          <w:sz w:val="20"/>
          <w:szCs w:val="20"/>
        </w:rPr>
        <w:t xml:space="preserve"> Feijó, F. J. </w:t>
      </w:r>
      <w:r>
        <w:rPr>
          <w:sz w:val="20"/>
          <w:szCs w:val="20"/>
        </w:rPr>
        <w:t xml:space="preserve">(1994). </w:t>
      </w:r>
      <w:r w:rsidRPr="00B756BB">
        <w:rPr>
          <w:sz w:val="20"/>
          <w:szCs w:val="20"/>
        </w:rPr>
        <w:t xml:space="preserve">Bacia do Tacutu. </w:t>
      </w:r>
      <w:r w:rsidRPr="00B756BB">
        <w:rPr>
          <w:bCs/>
          <w:i/>
          <w:iCs/>
          <w:sz w:val="20"/>
          <w:szCs w:val="20"/>
        </w:rPr>
        <w:t>Boletim de Geociências da Petrobrás,</w:t>
      </w:r>
      <w:r w:rsidRPr="00B756BB">
        <w:rPr>
          <w:sz w:val="20"/>
          <w:szCs w:val="20"/>
        </w:rPr>
        <w:t xml:space="preserve"> </w:t>
      </w:r>
      <w:r w:rsidRPr="00B756BB">
        <w:rPr>
          <w:i/>
          <w:iCs/>
          <w:sz w:val="20"/>
          <w:szCs w:val="20"/>
        </w:rPr>
        <w:t>8</w:t>
      </w:r>
      <w:r w:rsidRPr="00B756BB">
        <w:rPr>
          <w:sz w:val="20"/>
          <w:szCs w:val="20"/>
        </w:rPr>
        <w:t>, 83-89.</w:t>
      </w:r>
    </w:p>
    <w:p w14:paraId="071F3E36" w14:textId="77777777" w:rsidR="002C2A4C" w:rsidRPr="002C2A4C" w:rsidRDefault="002C2A4C" w:rsidP="00B756BB">
      <w:pPr>
        <w:jc w:val="both"/>
        <w:rPr>
          <w:sz w:val="20"/>
          <w:szCs w:val="20"/>
        </w:rPr>
      </w:pPr>
    </w:p>
    <w:p w14:paraId="79E45889" w14:textId="4B08A1C4" w:rsidR="000139F2" w:rsidRPr="004429EE" w:rsidRDefault="000139F2" w:rsidP="002C2A4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val="en-US"/>
        </w:rPr>
      </w:pPr>
      <w:r w:rsidRPr="00B756BB">
        <w:rPr>
          <w:sz w:val="20"/>
          <w:szCs w:val="20"/>
          <w:shd w:val="clear" w:color="auto" w:fill="FFFFFF"/>
          <w:lang w:val="en-US"/>
        </w:rPr>
        <w:t>Milani</w:t>
      </w:r>
      <w:r w:rsidR="00E42629" w:rsidRPr="00B756BB">
        <w:rPr>
          <w:sz w:val="20"/>
          <w:szCs w:val="20"/>
          <w:shd w:val="clear" w:color="auto" w:fill="FFFFFF"/>
          <w:lang w:val="en-US"/>
        </w:rPr>
        <w:t>,</w:t>
      </w:r>
      <w:r w:rsidRPr="00B756BB">
        <w:rPr>
          <w:sz w:val="20"/>
          <w:szCs w:val="20"/>
          <w:shd w:val="clear" w:color="auto" w:fill="FFFFFF"/>
          <w:lang w:val="en-US"/>
        </w:rPr>
        <w:t xml:space="preserve"> E.</w:t>
      </w:r>
      <w:r w:rsidR="00E42629" w:rsidRPr="00B756BB">
        <w:rPr>
          <w:sz w:val="20"/>
          <w:szCs w:val="20"/>
          <w:shd w:val="clear" w:color="auto" w:fill="FFFFFF"/>
          <w:lang w:val="en-US"/>
        </w:rPr>
        <w:t xml:space="preserve"> </w:t>
      </w:r>
      <w:r w:rsidRPr="00B756BB">
        <w:rPr>
          <w:sz w:val="20"/>
          <w:szCs w:val="20"/>
          <w:shd w:val="clear" w:color="auto" w:fill="FFFFFF"/>
          <w:lang w:val="en-US"/>
        </w:rPr>
        <w:t>J. e Thomaz-Filho</w:t>
      </w:r>
      <w:r w:rsidR="00E42629" w:rsidRPr="00B756BB">
        <w:rPr>
          <w:sz w:val="20"/>
          <w:szCs w:val="20"/>
          <w:shd w:val="clear" w:color="auto" w:fill="FFFFFF"/>
          <w:lang w:val="en-US"/>
        </w:rPr>
        <w:t>,</w:t>
      </w:r>
      <w:r w:rsidRPr="00B756BB">
        <w:rPr>
          <w:sz w:val="20"/>
          <w:szCs w:val="20"/>
          <w:shd w:val="clear" w:color="auto" w:fill="FFFFFF"/>
          <w:lang w:val="en-US"/>
        </w:rPr>
        <w:t xml:space="preserve"> A. </w:t>
      </w:r>
      <w:r w:rsidR="00E42629" w:rsidRPr="00B756BB">
        <w:rPr>
          <w:sz w:val="20"/>
          <w:szCs w:val="20"/>
          <w:shd w:val="clear" w:color="auto" w:fill="FFFFFF"/>
          <w:lang w:val="en-US"/>
        </w:rPr>
        <w:t>(</w:t>
      </w:r>
      <w:r w:rsidRPr="00B756BB">
        <w:rPr>
          <w:sz w:val="20"/>
          <w:szCs w:val="20"/>
          <w:shd w:val="clear" w:color="auto" w:fill="FFFFFF"/>
          <w:lang w:val="en-US"/>
        </w:rPr>
        <w:t>2000</w:t>
      </w:r>
      <w:r w:rsidR="00E42629" w:rsidRPr="00B756BB">
        <w:rPr>
          <w:sz w:val="20"/>
          <w:szCs w:val="20"/>
          <w:shd w:val="clear" w:color="auto" w:fill="FFFFFF"/>
          <w:lang w:val="en-US"/>
        </w:rPr>
        <w:t>)</w:t>
      </w:r>
      <w:r w:rsidRPr="00B756BB">
        <w:rPr>
          <w:sz w:val="20"/>
          <w:szCs w:val="20"/>
          <w:shd w:val="clear" w:color="auto" w:fill="FFFFFF"/>
          <w:lang w:val="en-US"/>
        </w:rPr>
        <w:t xml:space="preserve">. </w:t>
      </w:r>
      <w:r w:rsidRPr="004429EE">
        <w:rPr>
          <w:sz w:val="20"/>
          <w:szCs w:val="20"/>
          <w:shd w:val="clear" w:color="auto" w:fill="FFFFFF"/>
          <w:lang w:val="en-US"/>
        </w:rPr>
        <w:t xml:space="preserve">Sedimentary basins of South América. </w:t>
      </w:r>
      <w:r w:rsidRPr="00E47D98">
        <w:rPr>
          <w:sz w:val="20"/>
          <w:szCs w:val="20"/>
          <w:shd w:val="clear" w:color="auto" w:fill="FFFFFF"/>
        </w:rPr>
        <w:t xml:space="preserve">In: </w:t>
      </w:r>
      <w:proofErr w:type="spellStart"/>
      <w:r w:rsidRPr="00E47D98">
        <w:rPr>
          <w:sz w:val="20"/>
          <w:szCs w:val="20"/>
          <w:shd w:val="clear" w:color="auto" w:fill="FFFFFF"/>
        </w:rPr>
        <w:t>Cordani</w:t>
      </w:r>
      <w:proofErr w:type="spellEnd"/>
      <w:r w:rsidRPr="00E47D98">
        <w:rPr>
          <w:sz w:val="20"/>
          <w:szCs w:val="20"/>
          <w:shd w:val="clear" w:color="auto" w:fill="FFFFFF"/>
        </w:rPr>
        <w:t xml:space="preserve"> U.G., Milani E.J., Thomaz- Filho A., Campos D.A. (eds.). </w:t>
      </w:r>
      <w:r w:rsidRPr="004429EE">
        <w:rPr>
          <w:sz w:val="20"/>
          <w:szCs w:val="20"/>
          <w:shd w:val="clear" w:color="auto" w:fill="FFFFFF"/>
          <w:lang w:val="en-US"/>
        </w:rPr>
        <w:t xml:space="preserve">Tectonic evolution of South America. </w:t>
      </w:r>
      <w:r w:rsidRPr="004429EE">
        <w:rPr>
          <w:rStyle w:val="nfase"/>
          <w:sz w:val="20"/>
          <w:szCs w:val="20"/>
          <w:shd w:val="clear" w:color="auto" w:fill="FFFFFF"/>
          <w:lang w:val="en-US"/>
        </w:rPr>
        <w:t>International Geological Congress</w:t>
      </w:r>
      <w:r w:rsidR="00E42629">
        <w:rPr>
          <w:sz w:val="20"/>
          <w:szCs w:val="20"/>
          <w:shd w:val="clear" w:color="auto" w:fill="FFFFFF"/>
          <w:lang w:val="en-US"/>
        </w:rPr>
        <w:t xml:space="preserve">, </w:t>
      </w:r>
      <w:r w:rsidR="00E42629" w:rsidRPr="00E42629">
        <w:rPr>
          <w:i/>
          <w:iCs/>
          <w:sz w:val="20"/>
          <w:szCs w:val="20"/>
          <w:shd w:val="clear" w:color="auto" w:fill="FFFFFF"/>
          <w:lang w:val="en-US"/>
        </w:rPr>
        <w:t>31,</w:t>
      </w:r>
      <w:r w:rsidRPr="004429EE">
        <w:rPr>
          <w:sz w:val="20"/>
          <w:szCs w:val="20"/>
          <w:shd w:val="clear" w:color="auto" w:fill="FFFFFF"/>
          <w:lang w:val="en-US"/>
        </w:rPr>
        <w:t xml:space="preserve"> 389-452.</w:t>
      </w:r>
    </w:p>
    <w:p w14:paraId="02FA5076" w14:textId="77777777" w:rsidR="002C2A4C" w:rsidRDefault="002C2A4C" w:rsidP="002C2A4C">
      <w:pPr>
        <w:jc w:val="both"/>
        <w:rPr>
          <w:sz w:val="20"/>
          <w:szCs w:val="20"/>
        </w:rPr>
      </w:pPr>
    </w:p>
    <w:p w14:paraId="27C26A4C" w14:textId="40868071" w:rsidR="00442943" w:rsidRPr="00B756BB" w:rsidRDefault="00B756BB" w:rsidP="002C2A4C">
      <w:pPr>
        <w:jc w:val="both"/>
        <w:rPr>
          <w:sz w:val="20"/>
          <w:szCs w:val="20"/>
          <w:lang w:val="en-US"/>
        </w:rPr>
      </w:pPr>
      <w:r w:rsidRPr="00B756BB">
        <w:rPr>
          <w:sz w:val="20"/>
          <w:szCs w:val="20"/>
        </w:rPr>
        <w:t>Trajano, A. S.</w:t>
      </w:r>
      <w:r>
        <w:rPr>
          <w:sz w:val="20"/>
          <w:szCs w:val="20"/>
        </w:rPr>
        <w:t>,</w:t>
      </w:r>
      <w:r w:rsidRPr="00B756BB">
        <w:rPr>
          <w:sz w:val="20"/>
          <w:szCs w:val="20"/>
        </w:rPr>
        <w:t xml:space="preserve"> Marques-De-Souza, J.</w:t>
      </w:r>
      <w:r>
        <w:rPr>
          <w:sz w:val="20"/>
          <w:szCs w:val="20"/>
        </w:rPr>
        <w:t>,</w:t>
      </w:r>
      <w:r w:rsidRPr="00B756BB">
        <w:rPr>
          <w:sz w:val="20"/>
          <w:szCs w:val="20"/>
        </w:rPr>
        <w:t xml:space="preserve"> </w:t>
      </w:r>
      <w:proofErr w:type="spellStart"/>
      <w:r w:rsidRPr="00B756BB">
        <w:rPr>
          <w:sz w:val="20"/>
          <w:szCs w:val="20"/>
        </w:rPr>
        <w:t>Iannuzzi</w:t>
      </w:r>
      <w:proofErr w:type="spellEnd"/>
      <w:r w:rsidRPr="00B756BB">
        <w:rPr>
          <w:sz w:val="20"/>
          <w:szCs w:val="20"/>
        </w:rPr>
        <w:t>, R.</w:t>
      </w:r>
      <w:r>
        <w:rPr>
          <w:sz w:val="20"/>
          <w:szCs w:val="20"/>
        </w:rPr>
        <w:t>, e</w:t>
      </w:r>
      <w:r w:rsidRPr="00B756BB">
        <w:rPr>
          <w:sz w:val="20"/>
          <w:szCs w:val="20"/>
        </w:rPr>
        <w:t xml:space="preserve"> Holanda, E. C.</w:t>
      </w:r>
      <w:r>
        <w:rPr>
          <w:sz w:val="20"/>
          <w:szCs w:val="20"/>
        </w:rPr>
        <w:t xml:space="preserve"> (2023).</w:t>
      </w:r>
      <w:r w:rsidRPr="00B756BB">
        <w:rPr>
          <w:sz w:val="20"/>
          <w:szCs w:val="20"/>
        </w:rPr>
        <w:t xml:space="preserve"> </w:t>
      </w:r>
      <w:r w:rsidR="00442943" w:rsidRPr="00B756BB">
        <w:rPr>
          <w:sz w:val="20"/>
          <w:szCs w:val="20"/>
          <w:lang w:val="en-US"/>
        </w:rPr>
        <w:t xml:space="preserve">Ephedra-like Cones from Serra do Tucano formation (Lower Cretaceous), Takutu Basin, Roraima. </w:t>
      </w:r>
      <w:r w:rsidR="00442943" w:rsidRPr="00B756BB">
        <w:rPr>
          <w:i/>
          <w:iCs/>
          <w:sz w:val="20"/>
          <w:szCs w:val="20"/>
          <w:lang w:val="en-US"/>
        </w:rPr>
        <w:t>Journal of South American Earth Sciences</w:t>
      </w:r>
      <w:r>
        <w:rPr>
          <w:i/>
          <w:iCs/>
          <w:sz w:val="20"/>
          <w:szCs w:val="20"/>
          <w:lang w:val="en-US"/>
        </w:rPr>
        <w:t xml:space="preserve">, </w:t>
      </w:r>
      <w:r w:rsidR="00442943" w:rsidRPr="00B756BB">
        <w:rPr>
          <w:i/>
          <w:iCs/>
          <w:sz w:val="20"/>
          <w:szCs w:val="20"/>
          <w:lang w:val="en-US"/>
        </w:rPr>
        <w:t>132,</w:t>
      </w:r>
      <w:r w:rsidR="00442943" w:rsidRPr="00B756BB">
        <w:rPr>
          <w:sz w:val="20"/>
          <w:szCs w:val="20"/>
          <w:lang w:val="en-US"/>
        </w:rPr>
        <w:t xml:space="preserve"> 104659</w:t>
      </w:r>
      <w:r>
        <w:rPr>
          <w:sz w:val="20"/>
          <w:szCs w:val="20"/>
          <w:lang w:val="en-US"/>
        </w:rPr>
        <w:t>.</w:t>
      </w:r>
    </w:p>
    <w:p w14:paraId="09C6B961" w14:textId="77777777" w:rsidR="00442943" w:rsidRPr="00B756BB" w:rsidRDefault="00442943" w:rsidP="002C2A4C">
      <w:pPr>
        <w:jc w:val="both"/>
        <w:rPr>
          <w:sz w:val="20"/>
          <w:szCs w:val="20"/>
          <w:lang w:val="en-US"/>
        </w:rPr>
      </w:pPr>
    </w:p>
    <w:p w14:paraId="0F74F4E6" w14:textId="1081A553" w:rsidR="006E190A" w:rsidRPr="00B756BB" w:rsidRDefault="002C2A4C" w:rsidP="002C2A4C">
      <w:pPr>
        <w:jc w:val="both"/>
        <w:rPr>
          <w:sz w:val="20"/>
          <w:szCs w:val="20"/>
        </w:rPr>
      </w:pPr>
      <w:r w:rsidRPr="002C2A4C">
        <w:rPr>
          <w:sz w:val="20"/>
          <w:szCs w:val="20"/>
        </w:rPr>
        <w:t>Vaz, P. T., Wanderley Filho, J. R.</w:t>
      </w:r>
      <w:r>
        <w:rPr>
          <w:sz w:val="20"/>
          <w:szCs w:val="20"/>
        </w:rPr>
        <w:t>, e</w:t>
      </w:r>
      <w:r w:rsidRPr="002C2A4C">
        <w:rPr>
          <w:sz w:val="20"/>
          <w:szCs w:val="20"/>
        </w:rPr>
        <w:t xml:space="preserve"> Bueno, G. V.</w:t>
      </w:r>
      <w:r>
        <w:rPr>
          <w:sz w:val="20"/>
          <w:szCs w:val="20"/>
        </w:rPr>
        <w:t xml:space="preserve"> (2007).</w:t>
      </w:r>
      <w:r w:rsidRPr="002C2A4C">
        <w:rPr>
          <w:sz w:val="20"/>
          <w:szCs w:val="20"/>
        </w:rPr>
        <w:t xml:space="preserve"> </w:t>
      </w:r>
      <w:r w:rsidR="006E190A" w:rsidRPr="002C2A4C">
        <w:rPr>
          <w:sz w:val="20"/>
          <w:szCs w:val="20"/>
        </w:rPr>
        <w:t xml:space="preserve">Bacia do Tacutu. </w:t>
      </w:r>
      <w:r w:rsidR="006E190A" w:rsidRPr="002C2A4C">
        <w:rPr>
          <w:bCs/>
          <w:i/>
          <w:iCs/>
          <w:sz w:val="20"/>
          <w:szCs w:val="20"/>
        </w:rPr>
        <w:t>Boletim de Geociências da Petrobrás, 15,</w:t>
      </w:r>
      <w:r w:rsidR="006E190A" w:rsidRPr="00B756BB">
        <w:rPr>
          <w:sz w:val="20"/>
          <w:szCs w:val="20"/>
        </w:rPr>
        <w:t xml:space="preserve"> 289-297.</w:t>
      </w:r>
    </w:p>
    <w:p w14:paraId="14E3DF25" w14:textId="77777777" w:rsidR="006E190A" w:rsidRPr="00B756BB" w:rsidRDefault="006E190A" w:rsidP="002C2A4C">
      <w:pPr>
        <w:jc w:val="both"/>
        <w:rPr>
          <w:sz w:val="20"/>
          <w:szCs w:val="20"/>
        </w:rPr>
      </w:pPr>
    </w:p>
    <w:p w14:paraId="6EB265CE" w14:textId="3CC9C4E4" w:rsidR="000139F2" w:rsidRPr="00B756BB" w:rsidRDefault="002C2A4C" w:rsidP="002C2A4C">
      <w:pPr>
        <w:rPr>
          <w:sz w:val="20"/>
          <w:szCs w:val="20"/>
        </w:rPr>
      </w:pPr>
      <w:proofErr w:type="spellStart"/>
      <w:r w:rsidRPr="00B756BB">
        <w:rPr>
          <w:sz w:val="20"/>
          <w:szCs w:val="20"/>
        </w:rPr>
        <w:t>Zalán</w:t>
      </w:r>
      <w:proofErr w:type="spellEnd"/>
      <w:r w:rsidRPr="00B756BB">
        <w:rPr>
          <w:sz w:val="20"/>
          <w:szCs w:val="20"/>
        </w:rPr>
        <w:t>, P. V.</w:t>
      </w:r>
      <w:r>
        <w:rPr>
          <w:sz w:val="20"/>
          <w:szCs w:val="20"/>
        </w:rPr>
        <w:t xml:space="preserve"> (2004).</w:t>
      </w:r>
      <w:r w:rsidR="006E190A" w:rsidRPr="00B756BB">
        <w:rPr>
          <w:sz w:val="20"/>
          <w:szCs w:val="20"/>
        </w:rPr>
        <w:t xml:space="preserve"> Evolução </w:t>
      </w:r>
      <w:proofErr w:type="spellStart"/>
      <w:r w:rsidR="006E190A" w:rsidRPr="00B756BB">
        <w:rPr>
          <w:sz w:val="20"/>
          <w:szCs w:val="20"/>
        </w:rPr>
        <w:t>fanerozóica</w:t>
      </w:r>
      <w:proofErr w:type="spellEnd"/>
      <w:r w:rsidR="006E190A" w:rsidRPr="00B756BB">
        <w:rPr>
          <w:sz w:val="20"/>
          <w:szCs w:val="20"/>
        </w:rPr>
        <w:t xml:space="preserve"> das bacias sedimentares brasileiras. In </w:t>
      </w:r>
      <w:proofErr w:type="spellStart"/>
      <w:r w:rsidRPr="00B756BB">
        <w:rPr>
          <w:sz w:val="20"/>
          <w:szCs w:val="20"/>
        </w:rPr>
        <w:t>Mantesso</w:t>
      </w:r>
      <w:proofErr w:type="spellEnd"/>
      <w:r w:rsidRPr="00B756BB">
        <w:rPr>
          <w:sz w:val="20"/>
          <w:szCs w:val="20"/>
        </w:rPr>
        <w:t>-Neto, V.</w:t>
      </w:r>
      <w:r w:rsidR="006E190A" w:rsidRPr="00B756BB">
        <w:rPr>
          <w:sz w:val="20"/>
          <w:szCs w:val="20"/>
        </w:rPr>
        <w:t xml:space="preserve"> et al. (</w:t>
      </w:r>
      <w:proofErr w:type="spellStart"/>
      <w:r w:rsidR="006E190A" w:rsidRPr="00B756BB">
        <w:rPr>
          <w:sz w:val="20"/>
          <w:szCs w:val="20"/>
        </w:rPr>
        <w:t>Orgs</w:t>
      </w:r>
      <w:proofErr w:type="spellEnd"/>
      <w:r w:rsidR="006E190A" w:rsidRPr="00B756BB">
        <w:rPr>
          <w:sz w:val="20"/>
          <w:szCs w:val="20"/>
        </w:rPr>
        <w:t xml:space="preserve">.). </w:t>
      </w:r>
      <w:r w:rsidR="006E190A" w:rsidRPr="002C2A4C">
        <w:rPr>
          <w:bCs/>
          <w:i/>
          <w:iCs/>
          <w:sz w:val="20"/>
          <w:szCs w:val="20"/>
        </w:rPr>
        <w:t>Geologia do Continente Sul-Americano: Evolução da Obra de Flávio Marques de Almeida.</w:t>
      </w:r>
      <w:r w:rsidR="006E190A" w:rsidRPr="00B756BB">
        <w:rPr>
          <w:sz w:val="20"/>
          <w:szCs w:val="20"/>
        </w:rPr>
        <w:t xml:space="preserve"> </w:t>
      </w:r>
      <w:r w:rsidR="006E190A" w:rsidRPr="00B756BB">
        <w:rPr>
          <w:sz w:val="20"/>
          <w:szCs w:val="20"/>
          <w:lang w:val="en-US"/>
        </w:rPr>
        <w:t>São Paulo: DECA, 2004, 595-612</w:t>
      </w:r>
      <w:r>
        <w:rPr>
          <w:sz w:val="20"/>
          <w:szCs w:val="20"/>
          <w:lang w:val="en-US"/>
        </w:rPr>
        <w:t>.</w:t>
      </w:r>
    </w:p>
    <w:sectPr w:rsidR="000139F2" w:rsidRPr="00B756BB" w:rsidSect="00CC07D0">
      <w:type w:val="continuous"/>
      <w:pgSz w:w="11900" w:h="16840"/>
      <w:pgMar w:top="1701" w:right="1134" w:bottom="1134" w:left="1701" w:header="850" w:footer="680" w:gutter="0"/>
      <w:cols w:num="2"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96515" w14:textId="77777777" w:rsidR="00453C07" w:rsidRDefault="00453C07" w:rsidP="000139F2">
      <w:r>
        <w:separator/>
      </w:r>
    </w:p>
  </w:endnote>
  <w:endnote w:type="continuationSeparator" w:id="0">
    <w:p w14:paraId="0349DE61" w14:textId="77777777" w:rsidR="00453C07" w:rsidRDefault="00453C07" w:rsidP="0001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39193" w14:textId="77777777" w:rsidR="00453C07" w:rsidRDefault="00453C07" w:rsidP="000139F2">
      <w:r>
        <w:separator/>
      </w:r>
    </w:p>
  </w:footnote>
  <w:footnote w:type="continuationSeparator" w:id="0">
    <w:p w14:paraId="7E1ECE12" w14:textId="77777777" w:rsidR="00453C07" w:rsidRDefault="00453C07" w:rsidP="00013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1"/>
      <w:gridCol w:w="5329"/>
      <w:gridCol w:w="2040"/>
    </w:tblGrid>
    <w:tr w:rsidR="003526D1" w14:paraId="4EA1C0A7" w14:textId="77777777" w:rsidTr="006132DB">
      <w:tc>
        <w:tcPr>
          <w:tcW w:w="1701" w:type="dxa"/>
        </w:tcPr>
        <w:p w14:paraId="383B039C" w14:textId="455F1B0B" w:rsidR="00637FC0" w:rsidRDefault="00637FC0" w:rsidP="00224ADF">
          <w:pPr>
            <w:pStyle w:val="Cabealho"/>
          </w:pPr>
        </w:p>
      </w:tc>
      <w:tc>
        <w:tcPr>
          <w:tcW w:w="5329" w:type="dxa"/>
          <w:vAlign w:val="center"/>
        </w:tcPr>
        <w:p w14:paraId="05A3938B" w14:textId="0EFAC4DD" w:rsidR="00637FC0" w:rsidRDefault="00637FC0" w:rsidP="00224ADF">
          <w:pPr>
            <w:pStyle w:val="Cabealho"/>
            <w:jc w:val="center"/>
          </w:pPr>
        </w:p>
      </w:tc>
      <w:tc>
        <w:tcPr>
          <w:tcW w:w="2040" w:type="dxa"/>
        </w:tcPr>
        <w:p w14:paraId="6F5FF0B2" w14:textId="2C2820B9" w:rsidR="00637FC0" w:rsidRDefault="00637FC0" w:rsidP="00224ADF">
          <w:pPr>
            <w:pStyle w:val="Cabealho"/>
            <w:jc w:val="right"/>
          </w:pPr>
        </w:p>
      </w:tc>
    </w:tr>
  </w:tbl>
  <w:p w14:paraId="2E68951F" w14:textId="77777777" w:rsidR="00637FC0" w:rsidRDefault="00637FC0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33834"/>
    <w:multiLevelType w:val="multilevel"/>
    <w:tmpl w:val="76B45F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30457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F2"/>
    <w:rsid w:val="000139F2"/>
    <w:rsid w:val="00272563"/>
    <w:rsid w:val="0027706F"/>
    <w:rsid w:val="0028457E"/>
    <w:rsid w:val="002C2A4C"/>
    <w:rsid w:val="00371117"/>
    <w:rsid w:val="00383989"/>
    <w:rsid w:val="00394E74"/>
    <w:rsid w:val="00442943"/>
    <w:rsid w:val="00453C07"/>
    <w:rsid w:val="004D01E0"/>
    <w:rsid w:val="004F1165"/>
    <w:rsid w:val="00552988"/>
    <w:rsid w:val="005F2110"/>
    <w:rsid w:val="005F3D98"/>
    <w:rsid w:val="00637FC0"/>
    <w:rsid w:val="006E190A"/>
    <w:rsid w:val="0080382E"/>
    <w:rsid w:val="008273E8"/>
    <w:rsid w:val="008859A7"/>
    <w:rsid w:val="00904E76"/>
    <w:rsid w:val="009C4AB7"/>
    <w:rsid w:val="009D7595"/>
    <w:rsid w:val="009E360E"/>
    <w:rsid w:val="00A31CC1"/>
    <w:rsid w:val="00AD61B5"/>
    <w:rsid w:val="00B17B52"/>
    <w:rsid w:val="00B756BB"/>
    <w:rsid w:val="00CB5450"/>
    <w:rsid w:val="00CC07D0"/>
    <w:rsid w:val="00D60DD4"/>
    <w:rsid w:val="00D77463"/>
    <w:rsid w:val="00DB3DB8"/>
    <w:rsid w:val="00DF51D5"/>
    <w:rsid w:val="00E42629"/>
    <w:rsid w:val="00ED3373"/>
    <w:rsid w:val="00EF38A7"/>
    <w:rsid w:val="00FD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6449"/>
  <w15:chartTrackingRefBased/>
  <w15:docId w15:val="{4AC59BFF-5F1E-4414-A058-9276F019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9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139F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bdr w:val="none" w:sz="0" w:space="0" w:color="auto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39F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bdr w:val="none" w:sz="0" w:space="0" w:color="auto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139F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bdr w:val="none" w:sz="0" w:space="0" w:color="auto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139F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bdr w:val="none" w:sz="0" w:space="0" w:color="auto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39F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bdr w:val="none" w:sz="0" w:space="0" w:color="auto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39F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139F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139F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139F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39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39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139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39F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39F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39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39F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39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39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139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13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139F2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13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139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139F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139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139F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139F2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bdr w:val="none" w:sz="0" w:space="0" w:color="auto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139F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139F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0139F2"/>
    <w:rPr>
      <w:u w:val="single"/>
    </w:rPr>
  </w:style>
  <w:style w:type="paragraph" w:styleId="Cabealho">
    <w:name w:val="header"/>
    <w:link w:val="CabealhoChar"/>
    <w:uiPriority w:val="99"/>
    <w:rsid w:val="000139F2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val="pt-PT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0139F2"/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val="pt-PT"/>
      <w14:ligatures w14:val="none"/>
    </w:rPr>
  </w:style>
  <w:style w:type="paragraph" w:customStyle="1" w:styleId="Body">
    <w:name w:val="Body"/>
    <w:rsid w:val="000139F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Legenda">
    <w:name w:val="caption"/>
    <w:next w:val="Body"/>
    <w:rsid w:val="000139F2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Calibri" w:eastAsia="Calibri" w:hAnsi="Calibri" w:cs="Calibri"/>
      <w:i/>
      <w:iCs/>
      <w:color w:val="1F497D"/>
      <w:kern w:val="0"/>
      <w:sz w:val="18"/>
      <w:szCs w:val="18"/>
      <w:u w:color="1F497D"/>
      <w:bdr w:val="nil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139F2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0139F2"/>
    <w:rPr>
      <w:rFonts w:ascii="Times New Roman" w:eastAsia="Arial Unicode MS" w:hAnsi="Times New Roman" w:cs="Times New Roman"/>
      <w:kern w:val="0"/>
      <w:bdr w:val="nil"/>
      <w14:ligatures w14:val="none"/>
    </w:rPr>
  </w:style>
  <w:style w:type="table" w:styleId="Tabelacomgrade">
    <w:name w:val="Table Grid"/>
    <w:basedOn w:val="Tabelanormal"/>
    <w:uiPriority w:val="39"/>
    <w:rsid w:val="000139F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139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pt-BR"/>
    </w:rPr>
  </w:style>
  <w:style w:type="character" w:styleId="nfase">
    <w:name w:val="Emphasis"/>
    <w:basedOn w:val="Fontepargpadro"/>
    <w:uiPriority w:val="20"/>
    <w:qFormat/>
    <w:rsid w:val="000139F2"/>
    <w:rPr>
      <w:i/>
      <w:iCs/>
    </w:rPr>
  </w:style>
  <w:style w:type="character" w:styleId="Forte">
    <w:name w:val="Strong"/>
    <w:basedOn w:val="Fontepargpadro"/>
    <w:uiPriority w:val="22"/>
    <w:qFormat/>
    <w:rsid w:val="000139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cielo.br/journal/bjgeo/about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1047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Samir Valcacio</cp:lastModifiedBy>
  <cp:revision>2</cp:revision>
  <dcterms:created xsi:type="dcterms:W3CDTF">2025-02-28T15:45:00Z</dcterms:created>
  <dcterms:modified xsi:type="dcterms:W3CDTF">2025-02-28T15:45:00Z</dcterms:modified>
</cp:coreProperties>
</file>